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DFE8D" w14:textId="5B8FCA78" w:rsidR="00C9701A" w:rsidRPr="008503FD" w:rsidRDefault="00C9701A" w:rsidP="00AE499F">
      <w:pPr>
        <w:rPr>
          <w:rFonts w:ascii="Arial" w:hAnsi="Arial" w:cs="Arial"/>
          <w:b/>
          <w:bCs/>
        </w:rPr>
      </w:pPr>
      <w:bookmarkStart w:id="0" w:name="_GoBack"/>
      <w:bookmarkEnd w:id="0"/>
      <w:r w:rsidRPr="008503FD">
        <w:rPr>
          <w:rFonts w:ascii="Arial" w:hAnsi="Arial" w:cs="Arial"/>
          <w:b/>
          <w:bCs/>
        </w:rPr>
        <w:t xml:space="preserve">Anlage 1 </w:t>
      </w:r>
      <w:r w:rsidR="00AE499F">
        <w:rPr>
          <w:rFonts w:ascii="Arial" w:hAnsi="Arial" w:cs="Arial"/>
          <w:b/>
          <w:bCs/>
        </w:rPr>
        <w:t xml:space="preserve">zu § 6 Absatz 5 </w:t>
      </w:r>
      <w:r w:rsidRPr="008503FD">
        <w:rPr>
          <w:rFonts w:ascii="Arial" w:hAnsi="Arial" w:cs="Arial"/>
          <w:b/>
          <w:bCs/>
        </w:rPr>
        <w:t xml:space="preserve">AG WPG LSA </w:t>
      </w:r>
    </w:p>
    <w:p w14:paraId="562ECAAD" w14:textId="21CA7922" w:rsidR="00C9701A" w:rsidRDefault="00C9701A" w:rsidP="00AE499F">
      <w:pPr>
        <w:rPr>
          <w:rFonts w:ascii="Arial" w:hAnsi="Arial" w:cs="Arial"/>
          <w:b/>
          <w:bCs/>
        </w:rPr>
      </w:pPr>
      <w:r w:rsidRPr="008503FD">
        <w:rPr>
          <w:rFonts w:ascii="Arial" w:hAnsi="Arial" w:cs="Arial"/>
          <w:b/>
          <w:bCs/>
        </w:rPr>
        <w:t xml:space="preserve">- </w:t>
      </w:r>
      <w:r w:rsidR="008D7B67">
        <w:rPr>
          <w:rFonts w:ascii="Arial" w:hAnsi="Arial" w:cs="Arial"/>
          <w:b/>
          <w:bCs/>
        </w:rPr>
        <w:t>Leistungskatalog</w:t>
      </w:r>
      <w:r w:rsidR="00AE499F">
        <w:rPr>
          <w:rFonts w:ascii="Arial" w:hAnsi="Arial" w:cs="Arial"/>
          <w:b/>
          <w:bCs/>
        </w:rPr>
        <w:t xml:space="preserve"> </w:t>
      </w:r>
      <w:r w:rsidRPr="008503FD">
        <w:rPr>
          <w:rFonts w:ascii="Arial" w:hAnsi="Arial" w:cs="Arial"/>
          <w:b/>
          <w:bCs/>
        </w:rPr>
        <w:t>-</w:t>
      </w:r>
    </w:p>
    <w:p w14:paraId="3C70AD04" w14:textId="2E9E9FAB" w:rsidR="00C9701A" w:rsidRPr="008503FD" w:rsidRDefault="00C9701A" w:rsidP="00801F9C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6"/>
        <w:gridCol w:w="8136"/>
      </w:tblGrid>
      <w:tr w:rsidR="00C9701A" w:rsidRPr="008503FD" w14:paraId="5ED1C3A4" w14:textId="77777777" w:rsidTr="001B22A6">
        <w:tc>
          <w:tcPr>
            <w:tcW w:w="9062" w:type="dxa"/>
            <w:gridSpan w:val="2"/>
          </w:tcPr>
          <w:p w14:paraId="25AFA821" w14:textId="435328B2" w:rsidR="00C9701A" w:rsidRPr="008503FD" w:rsidRDefault="00C9701A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8503FD">
              <w:rPr>
                <w:rFonts w:ascii="Arial" w:hAnsi="Arial" w:cs="Arial"/>
                <w:b/>
                <w:bCs/>
              </w:rPr>
              <w:t>0.</w:t>
            </w:r>
            <w:r w:rsidR="00D36879">
              <w:rPr>
                <w:rFonts w:ascii="Arial" w:hAnsi="Arial" w:cs="Arial"/>
                <w:b/>
                <w:bCs/>
              </w:rPr>
              <w:t xml:space="preserve">    </w:t>
            </w:r>
            <w:r w:rsidRPr="008503FD">
              <w:rPr>
                <w:rFonts w:ascii="Arial" w:hAnsi="Arial" w:cs="Arial"/>
                <w:b/>
                <w:bCs/>
              </w:rPr>
              <w:t>Projektmanagement</w:t>
            </w:r>
          </w:p>
        </w:tc>
      </w:tr>
      <w:tr w:rsidR="00C9701A" w:rsidRPr="008503FD" w14:paraId="7FEC1AF9" w14:textId="77777777" w:rsidTr="008503FD">
        <w:tc>
          <w:tcPr>
            <w:tcW w:w="926" w:type="dxa"/>
            <w:tcBorders>
              <w:bottom w:val="single" w:sz="4" w:space="0" w:color="auto"/>
            </w:tcBorders>
          </w:tcPr>
          <w:p w14:paraId="53F0788E" w14:textId="2853703C" w:rsidR="00C9701A" w:rsidRPr="00D36879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0.1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20EE1CA1" w14:textId="77777777" w:rsidR="00C9701A" w:rsidRPr="00D36879" w:rsidRDefault="00C9701A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 xml:space="preserve">Projektorganisation </w:t>
            </w:r>
          </w:p>
          <w:p w14:paraId="69CD0A3A" w14:textId="77777777" w:rsidR="00C9701A" w:rsidRPr="008503FD" w:rsidRDefault="00C9701A" w:rsidP="00801F9C">
            <w:pPr>
              <w:pStyle w:val="Listenabsatz"/>
              <w:numPr>
                <w:ilvl w:val="0"/>
                <w:numId w:val="1"/>
              </w:numPr>
              <w:spacing w:after="160" w:line="276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Entwicklung und Aktualisierung Zeitplan und Projektstrukturplan</w:t>
            </w:r>
          </w:p>
          <w:p w14:paraId="74F1B7E8" w14:textId="77777777" w:rsidR="00C9701A" w:rsidRPr="008503FD" w:rsidRDefault="00C9701A" w:rsidP="00801F9C">
            <w:pPr>
              <w:pStyle w:val="Listenabsatz"/>
              <w:numPr>
                <w:ilvl w:val="0"/>
                <w:numId w:val="1"/>
              </w:numPr>
              <w:spacing w:after="160" w:line="276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Laufende Projektüberwachung (Zeit, Kosten, Termine)</w:t>
            </w:r>
          </w:p>
          <w:p w14:paraId="4B4DBA2D" w14:textId="2DD8E5B9" w:rsidR="00C9701A" w:rsidRPr="008503FD" w:rsidRDefault="00C9701A" w:rsidP="00801F9C">
            <w:pPr>
              <w:pStyle w:val="Listenabsatz"/>
              <w:numPr>
                <w:ilvl w:val="0"/>
                <w:numId w:val="1"/>
              </w:numPr>
              <w:spacing w:after="160" w:line="276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Koordination und Absprache Arbeitspakete</w:t>
            </w:r>
          </w:p>
        </w:tc>
      </w:tr>
      <w:tr w:rsidR="00C9701A" w:rsidRPr="008503FD" w14:paraId="3ECED53F" w14:textId="77777777" w:rsidTr="008503FD">
        <w:tc>
          <w:tcPr>
            <w:tcW w:w="926" w:type="dxa"/>
            <w:tcBorders>
              <w:bottom w:val="single" w:sz="4" w:space="0" w:color="auto"/>
            </w:tcBorders>
          </w:tcPr>
          <w:p w14:paraId="1FD3BF5D" w14:textId="08E7A965" w:rsidR="00C9701A" w:rsidRPr="00D36879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0.2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18CCF1C9" w14:textId="4FEBC1F4" w:rsidR="00C9701A" w:rsidRPr="00D36879" w:rsidRDefault="00C9701A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 xml:space="preserve">Prozessmanagement </w:t>
            </w:r>
          </w:p>
          <w:p w14:paraId="6DA54643" w14:textId="77777777" w:rsidR="00C9701A" w:rsidRPr="008503FD" w:rsidRDefault="00C9701A" w:rsidP="00801F9C">
            <w:pPr>
              <w:pStyle w:val="Listenabsatz"/>
              <w:numPr>
                <w:ilvl w:val="0"/>
                <w:numId w:val="2"/>
              </w:numPr>
              <w:spacing w:after="160"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Organisation und Durchführung von Projektbesprechungen (inklusive Start- und Abschlussgespräch) für ein regelmäßiges Reporting über den Arbeitsstand</w:t>
            </w:r>
          </w:p>
          <w:p w14:paraId="196124D6" w14:textId="103573B9" w:rsidR="00C9701A" w:rsidRPr="008503FD" w:rsidRDefault="00C9701A" w:rsidP="00801F9C">
            <w:pPr>
              <w:pStyle w:val="Listenabsatz"/>
              <w:numPr>
                <w:ilvl w:val="0"/>
                <w:numId w:val="2"/>
              </w:numPr>
              <w:spacing w:after="160"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Unterstützung der Kommune bei der Datenerhebung (durch z. B. Erstellung von Fragebögen für entsprechende Datensätze) und Weiterverarbeitung zum Zwecke der Kommunalen Wärmeplanung</w:t>
            </w:r>
          </w:p>
        </w:tc>
      </w:tr>
      <w:tr w:rsidR="008503FD" w:rsidRPr="008503FD" w14:paraId="465DDC3B" w14:textId="77777777" w:rsidTr="008503FD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BAB78" w14:textId="77777777" w:rsidR="008503FD" w:rsidRPr="008503FD" w:rsidRDefault="008503FD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C9701A" w:rsidRPr="008503FD" w14:paraId="24469EF3" w14:textId="77777777" w:rsidTr="008503FD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58436729" w14:textId="7167840A" w:rsidR="00C9701A" w:rsidRPr="008503FD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8503FD">
              <w:rPr>
                <w:rFonts w:ascii="Arial" w:hAnsi="Arial" w:cs="Arial"/>
                <w:b/>
                <w:bCs/>
              </w:rPr>
              <w:t>A</w:t>
            </w:r>
            <w:r w:rsidR="00D36879">
              <w:rPr>
                <w:rFonts w:ascii="Arial" w:hAnsi="Arial" w:cs="Arial"/>
                <w:b/>
                <w:bCs/>
              </w:rPr>
              <w:t xml:space="preserve">    </w:t>
            </w:r>
            <w:r w:rsidRPr="008503FD">
              <w:rPr>
                <w:rFonts w:ascii="Arial" w:hAnsi="Arial" w:cs="Arial"/>
                <w:b/>
                <w:bCs/>
              </w:rPr>
              <w:t>Eignungsprüfung</w:t>
            </w:r>
          </w:p>
          <w:p w14:paraId="30CF85A4" w14:textId="2BFC3FFF" w:rsidR="00C9701A" w:rsidRPr="008503FD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Ermittlung von Teilgebieten, die sich mit hoher Wahrscheinlichkeit nicht für die Versorgung durch ein Wärmenetz oder Wasserstoffnetz eignen</w:t>
            </w:r>
          </w:p>
        </w:tc>
      </w:tr>
      <w:tr w:rsidR="00C9701A" w:rsidRPr="008503FD" w14:paraId="5D4FF687" w14:textId="77777777" w:rsidTr="00C82D28">
        <w:tc>
          <w:tcPr>
            <w:tcW w:w="926" w:type="dxa"/>
          </w:tcPr>
          <w:p w14:paraId="444C96DC" w14:textId="1F740040" w:rsidR="00C9701A" w:rsidRPr="00D36879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A.1</w:t>
            </w:r>
          </w:p>
        </w:tc>
        <w:tc>
          <w:tcPr>
            <w:tcW w:w="8136" w:type="dxa"/>
          </w:tcPr>
          <w:p w14:paraId="57CF670F" w14:textId="77777777" w:rsidR="00C9701A" w:rsidRPr="00D36879" w:rsidRDefault="00C9701A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Bewertung der Eignung von Teilgebieten für Wärmenetze</w:t>
            </w:r>
          </w:p>
          <w:p w14:paraId="4AB18902" w14:textId="77777777" w:rsidR="00C9701A" w:rsidRPr="008503FD" w:rsidRDefault="00C9701A" w:rsidP="00801F9C">
            <w:pPr>
              <w:pStyle w:val="Listenabsatz"/>
              <w:numPr>
                <w:ilvl w:val="0"/>
                <w:numId w:val="3"/>
              </w:numPr>
              <w:spacing w:after="160" w:line="276" w:lineRule="auto"/>
              <w:ind w:left="339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Teilgebiete definieren</w:t>
            </w:r>
          </w:p>
          <w:p w14:paraId="17E1FFE0" w14:textId="77777777" w:rsidR="00C9701A" w:rsidRPr="008503FD" w:rsidRDefault="00C9701A" w:rsidP="00801F9C">
            <w:pPr>
              <w:pStyle w:val="Listenabsatz"/>
              <w:numPr>
                <w:ilvl w:val="0"/>
                <w:numId w:val="3"/>
              </w:numPr>
              <w:spacing w:after="160" w:line="276" w:lineRule="auto"/>
              <w:ind w:left="339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Ermittlung der Eignung von Teilgebieten</w:t>
            </w:r>
          </w:p>
          <w:p w14:paraId="494453CF" w14:textId="5421E84D" w:rsidR="00C9701A" w:rsidRPr="008503FD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Grafische und kartografische Darstellung der Ergebnisse</w:t>
            </w:r>
          </w:p>
        </w:tc>
      </w:tr>
      <w:tr w:rsidR="00C9701A" w:rsidRPr="008503FD" w14:paraId="74FE4FD2" w14:textId="77777777" w:rsidTr="008503FD">
        <w:tc>
          <w:tcPr>
            <w:tcW w:w="926" w:type="dxa"/>
            <w:tcBorders>
              <w:bottom w:val="single" w:sz="4" w:space="0" w:color="auto"/>
            </w:tcBorders>
          </w:tcPr>
          <w:p w14:paraId="5FB17A13" w14:textId="1F5A818D" w:rsidR="00C9701A" w:rsidRPr="00D36879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A.2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12DA29D4" w14:textId="77777777" w:rsidR="00C9701A" w:rsidRPr="00D36879" w:rsidRDefault="00C9701A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 xml:space="preserve">Bewertung der Eignung von Teilgebieten für die Versorgung durch ein Wasserstoffnetz </w:t>
            </w:r>
          </w:p>
          <w:p w14:paraId="568371A5" w14:textId="77777777" w:rsidR="00C9701A" w:rsidRPr="008503FD" w:rsidRDefault="00C9701A" w:rsidP="00801F9C">
            <w:pPr>
              <w:pStyle w:val="Listenabsatz"/>
              <w:numPr>
                <w:ilvl w:val="0"/>
                <w:numId w:val="4"/>
              </w:numPr>
              <w:spacing w:after="160" w:line="276" w:lineRule="auto"/>
              <w:ind w:left="339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Teilgebiete definieren</w:t>
            </w:r>
          </w:p>
          <w:p w14:paraId="0BABB9A9" w14:textId="77777777" w:rsidR="00C9701A" w:rsidRPr="008503FD" w:rsidRDefault="00C9701A" w:rsidP="00801F9C">
            <w:pPr>
              <w:pStyle w:val="Listenabsatz"/>
              <w:numPr>
                <w:ilvl w:val="0"/>
                <w:numId w:val="4"/>
              </w:numPr>
              <w:spacing w:after="160" w:line="276" w:lineRule="auto"/>
              <w:ind w:left="339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Ermittlung der Eignung von Teilgebieten</w:t>
            </w:r>
          </w:p>
          <w:p w14:paraId="36A50D5C" w14:textId="55FE3F64" w:rsidR="00C9701A" w:rsidRPr="008503FD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Grafische und kartografische Darstellung der Ergebnisse</w:t>
            </w:r>
          </w:p>
        </w:tc>
      </w:tr>
      <w:tr w:rsidR="00C9701A" w:rsidRPr="008503FD" w14:paraId="62F65F3F" w14:textId="77777777" w:rsidTr="008503FD">
        <w:tc>
          <w:tcPr>
            <w:tcW w:w="926" w:type="dxa"/>
            <w:tcBorders>
              <w:bottom w:val="single" w:sz="4" w:space="0" w:color="auto"/>
            </w:tcBorders>
          </w:tcPr>
          <w:p w14:paraId="5B491D7A" w14:textId="3742D4B7" w:rsidR="00C9701A" w:rsidRPr="00D36879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A.3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66DB2C83" w14:textId="34A9FB25" w:rsidR="00C9701A" w:rsidRPr="00D36879" w:rsidRDefault="00C9701A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 xml:space="preserve">Definition von Gebieten, in denen eine verkürzte Wärmeplanung durchgeführt werden kann </w:t>
            </w:r>
          </w:p>
          <w:p w14:paraId="01478B5D" w14:textId="77777777" w:rsidR="00C9701A" w:rsidRPr="008503FD" w:rsidRDefault="00C9701A" w:rsidP="00801F9C">
            <w:pPr>
              <w:pStyle w:val="Listenabsatz"/>
              <w:numPr>
                <w:ilvl w:val="0"/>
                <w:numId w:val="5"/>
              </w:numPr>
              <w:spacing w:after="160" w:line="276" w:lineRule="auto"/>
              <w:ind w:left="339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Teilgebiete definieren</w:t>
            </w:r>
          </w:p>
          <w:p w14:paraId="30BA263C" w14:textId="77777777" w:rsidR="00C9701A" w:rsidRPr="008503FD" w:rsidRDefault="00C9701A" w:rsidP="00801F9C">
            <w:pPr>
              <w:pStyle w:val="Listenabsatz"/>
              <w:numPr>
                <w:ilvl w:val="0"/>
                <w:numId w:val="5"/>
              </w:numPr>
              <w:spacing w:after="160" w:line="276" w:lineRule="auto"/>
              <w:ind w:left="339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Ermittlung der Teilgebiete für die verkürzte Wärmeplanung bzw. von voraus</w:t>
            </w:r>
            <w:r w:rsidRPr="008503FD">
              <w:rPr>
                <w:rFonts w:ascii="Arial" w:hAnsi="Arial" w:cs="Arial"/>
              </w:rPr>
              <w:softHyphen/>
              <w:t>sichtlichen Gebieten für dezentrale Wärmeversorgungen</w:t>
            </w:r>
          </w:p>
          <w:p w14:paraId="70598F28" w14:textId="77777777" w:rsidR="00C9701A" w:rsidRPr="008503FD" w:rsidRDefault="00C9701A" w:rsidP="00801F9C">
            <w:pPr>
              <w:pStyle w:val="Listenabsatz"/>
              <w:numPr>
                <w:ilvl w:val="0"/>
                <w:numId w:val="5"/>
              </w:numPr>
              <w:spacing w:after="160" w:line="276" w:lineRule="auto"/>
              <w:ind w:left="339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Ermittlung der Teilgebiete, für die verkürzte Wärmeplanung bzw. von voraus</w:t>
            </w:r>
            <w:r w:rsidRPr="008503FD">
              <w:rPr>
                <w:rFonts w:ascii="Arial" w:hAnsi="Arial" w:cs="Arial"/>
              </w:rPr>
              <w:softHyphen/>
              <w:t xml:space="preserve">sichtlichen Gebieten für dezentrale Wärmeversorgungen mit erhöhtem Energieeinsparpotenzial </w:t>
            </w:r>
          </w:p>
          <w:p w14:paraId="36D5E230" w14:textId="77777777" w:rsidR="00C9701A" w:rsidRPr="008503FD" w:rsidRDefault="00C9701A" w:rsidP="00801F9C">
            <w:pPr>
              <w:pStyle w:val="Listenabsatz"/>
              <w:numPr>
                <w:ilvl w:val="0"/>
                <w:numId w:val="5"/>
              </w:numPr>
              <w:spacing w:after="160" w:line="276" w:lineRule="auto"/>
              <w:ind w:left="339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lastRenderedPageBreak/>
              <w:t>Ermittlung der Teilgebiete die bereits vollständig oder nahezu vollständig durch erneuerbare Wärme oder unvermeidbare Abwärme versorgt werden</w:t>
            </w:r>
          </w:p>
          <w:p w14:paraId="1EFCCAA2" w14:textId="33F56341" w:rsidR="00C9701A" w:rsidRPr="008503FD" w:rsidRDefault="00C9701A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Grafische und kartografische Darstellung der Ergebnisse</w:t>
            </w:r>
          </w:p>
        </w:tc>
      </w:tr>
      <w:tr w:rsidR="008503FD" w:rsidRPr="008503FD" w14:paraId="64C44670" w14:textId="77777777" w:rsidTr="008503FD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96855" w14:textId="77777777" w:rsidR="008503FD" w:rsidRPr="008503FD" w:rsidRDefault="008503FD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C9701A" w:rsidRPr="008503FD" w14:paraId="46FAE126" w14:textId="77777777" w:rsidTr="008503FD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18194696" w14:textId="4833A724" w:rsidR="00C9701A" w:rsidRPr="008503FD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8503FD">
              <w:rPr>
                <w:rFonts w:ascii="Arial" w:hAnsi="Arial" w:cs="Arial"/>
                <w:b/>
                <w:bCs/>
              </w:rPr>
              <w:t xml:space="preserve">B </w:t>
            </w:r>
            <w:r w:rsidR="00D36879">
              <w:rPr>
                <w:rFonts w:ascii="Arial" w:hAnsi="Arial" w:cs="Arial"/>
                <w:b/>
                <w:bCs/>
              </w:rPr>
              <w:t xml:space="preserve">   </w:t>
            </w:r>
            <w:r w:rsidRPr="008503FD">
              <w:rPr>
                <w:rFonts w:ascii="Arial" w:hAnsi="Arial" w:cs="Arial"/>
                <w:b/>
                <w:bCs/>
              </w:rPr>
              <w:t>Bestandsanalyse</w:t>
            </w:r>
          </w:p>
          <w:p w14:paraId="3ED33090" w14:textId="1CB5B43F" w:rsidR="00C9701A" w:rsidRPr="008503FD" w:rsidRDefault="00C9701A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Erhebung der aktuellen Gebäude- und Siedlungsstruktur sowie der Energieinfrastruktur auf Ebene von Gebäuden und Energienetzen. Auf Basis der Erhebung sollen der Wärmebedarf und -verbrauch und die daraus resultierenden Treibhausgasemissionen ermittelt werden.</w:t>
            </w:r>
          </w:p>
        </w:tc>
      </w:tr>
      <w:tr w:rsidR="00C9701A" w:rsidRPr="008503FD" w14:paraId="28B39279" w14:textId="77777777" w:rsidTr="00C82D28">
        <w:tc>
          <w:tcPr>
            <w:tcW w:w="926" w:type="dxa"/>
          </w:tcPr>
          <w:p w14:paraId="219C4AAB" w14:textId="15369063" w:rsidR="00C9701A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B.1</w:t>
            </w:r>
          </w:p>
        </w:tc>
        <w:tc>
          <w:tcPr>
            <w:tcW w:w="8136" w:type="dxa"/>
          </w:tcPr>
          <w:p w14:paraId="1E99972F" w14:textId="77777777" w:rsidR="007534D4" w:rsidRPr="00D36879" w:rsidRDefault="007534D4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Analyse der Gebäude- und Siedlungsstruktur</w:t>
            </w:r>
          </w:p>
          <w:p w14:paraId="03E95020" w14:textId="0549A0AC" w:rsidR="00C9701A" w:rsidRPr="00D36879" w:rsidRDefault="007534D4" w:rsidP="00D36879">
            <w:pPr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Systematische Erfassung und Darstellung von Informationen zur vorhandenen Gebäude- und Siedlungsstruktur</w:t>
            </w:r>
          </w:p>
        </w:tc>
      </w:tr>
      <w:tr w:rsidR="007534D4" w:rsidRPr="008503FD" w14:paraId="01910DA4" w14:textId="77777777" w:rsidTr="00C82D28">
        <w:tc>
          <w:tcPr>
            <w:tcW w:w="926" w:type="dxa"/>
          </w:tcPr>
          <w:p w14:paraId="5E373BC3" w14:textId="75700314" w:rsidR="007534D4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B.1.1</w:t>
            </w:r>
          </w:p>
        </w:tc>
        <w:tc>
          <w:tcPr>
            <w:tcW w:w="8136" w:type="dxa"/>
          </w:tcPr>
          <w:p w14:paraId="340251DE" w14:textId="77777777" w:rsidR="007534D4" w:rsidRPr="00D36879" w:rsidRDefault="007534D4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 xml:space="preserve">Ermittlung des überwiegenden Gebäudetyps </w:t>
            </w:r>
          </w:p>
          <w:p w14:paraId="07FC9FF4" w14:textId="580B7CA7" w:rsidR="007534D4" w:rsidRPr="00D36879" w:rsidRDefault="007534D4" w:rsidP="00D36879">
            <w:pPr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Baublockbezogene Darstellung des überwiegenden Gebäudetyps</w:t>
            </w:r>
          </w:p>
        </w:tc>
      </w:tr>
      <w:tr w:rsidR="007534D4" w:rsidRPr="008503FD" w14:paraId="0036E5DD" w14:textId="77777777" w:rsidTr="00C82D28">
        <w:tc>
          <w:tcPr>
            <w:tcW w:w="926" w:type="dxa"/>
          </w:tcPr>
          <w:p w14:paraId="103B1C55" w14:textId="2A8DFC94" w:rsidR="007534D4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B.1.2</w:t>
            </w:r>
          </w:p>
        </w:tc>
        <w:tc>
          <w:tcPr>
            <w:tcW w:w="8136" w:type="dxa"/>
          </w:tcPr>
          <w:p w14:paraId="4A4850E4" w14:textId="77777777" w:rsidR="007534D4" w:rsidRPr="00D36879" w:rsidRDefault="007534D4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 xml:space="preserve">Ermittlung der überwiegenden Baualtersklasse der Gebäude </w:t>
            </w:r>
          </w:p>
          <w:p w14:paraId="46BA9D72" w14:textId="53540E99" w:rsidR="007534D4" w:rsidRPr="00D36879" w:rsidRDefault="007534D4" w:rsidP="00D36879">
            <w:pPr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Baublockbezogene Darstellung der überwiegenden Baualtersklasse der Gebäude</w:t>
            </w:r>
          </w:p>
        </w:tc>
      </w:tr>
      <w:tr w:rsidR="007534D4" w:rsidRPr="008503FD" w14:paraId="6F2B5AF8" w14:textId="77777777" w:rsidTr="00C82D28">
        <w:tc>
          <w:tcPr>
            <w:tcW w:w="926" w:type="dxa"/>
          </w:tcPr>
          <w:p w14:paraId="51F3CC88" w14:textId="0D9CC646" w:rsidR="007534D4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B.1.3</w:t>
            </w:r>
          </w:p>
        </w:tc>
        <w:tc>
          <w:tcPr>
            <w:tcW w:w="8136" w:type="dxa"/>
          </w:tcPr>
          <w:p w14:paraId="65D04967" w14:textId="77777777" w:rsidR="007534D4" w:rsidRPr="00D36879" w:rsidRDefault="007534D4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 xml:space="preserve">Analyse der Siedlungstypologien </w:t>
            </w:r>
          </w:p>
          <w:p w14:paraId="10FA58BF" w14:textId="029CDA66" w:rsidR="007534D4" w:rsidRPr="00D36879" w:rsidRDefault="007534D4" w:rsidP="00D36879">
            <w:pPr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Baublockbezogene Darstellung der Siedlungstypen unter anderem nach Baualters</w:t>
            </w:r>
            <w:r w:rsidRPr="00D36879">
              <w:rPr>
                <w:rFonts w:ascii="Arial" w:hAnsi="Arial" w:cs="Arial"/>
              </w:rPr>
              <w:softHyphen/>
              <w:t>klassen (Siedlungsentwicklung) und Hauptnutzungsarten (Wohngebiete, Gewerbe, Mischnutzungen, öffentliche Gebäude etc.)</w:t>
            </w:r>
          </w:p>
        </w:tc>
      </w:tr>
      <w:tr w:rsidR="007534D4" w:rsidRPr="008503FD" w14:paraId="52157A94" w14:textId="77777777" w:rsidTr="00C82D28">
        <w:tc>
          <w:tcPr>
            <w:tcW w:w="926" w:type="dxa"/>
          </w:tcPr>
          <w:p w14:paraId="29C39575" w14:textId="7506AA02" w:rsidR="007534D4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B.2</w:t>
            </w:r>
          </w:p>
        </w:tc>
        <w:tc>
          <w:tcPr>
            <w:tcW w:w="8136" w:type="dxa"/>
          </w:tcPr>
          <w:p w14:paraId="2037C88A" w14:textId="77777777" w:rsidR="007534D4" w:rsidRPr="00D36879" w:rsidRDefault="007534D4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Analyse der Energieinfrastruktur</w:t>
            </w:r>
          </w:p>
          <w:p w14:paraId="4F498238" w14:textId="171527A8" w:rsidR="007534D4" w:rsidRPr="00D36879" w:rsidRDefault="007534D4" w:rsidP="00D36879">
            <w:pPr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Systematische Erfassung und Darstellung von Informationen zur Struktur der Wärmebereitstellung und -verteilung auf dezentraler und zentraler Ebene</w:t>
            </w:r>
          </w:p>
        </w:tc>
      </w:tr>
      <w:tr w:rsidR="007534D4" w:rsidRPr="008503FD" w14:paraId="4B3924FC" w14:textId="77777777" w:rsidTr="00C82D28">
        <w:tc>
          <w:tcPr>
            <w:tcW w:w="926" w:type="dxa"/>
          </w:tcPr>
          <w:p w14:paraId="62C45301" w14:textId="4D0C37EF" w:rsidR="007534D4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B.2.1</w:t>
            </w:r>
          </w:p>
        </w:tc>
        <w:tc>
          <w:tcPr>
            <w:tcW w:w="8136" w:type="dxa"/>
          </w:tcPr>
          <w:p w14:paraId="33F6E894" w14:textId="77777777" w:rsidR="007534D4" w:rsidRPr="00D36879" w:rsidRDefault="007534D4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 xml:space="preserve">Analyse der dezentralen Wärmeerzeuger in Gebäuden, einschließlich Hausübergabestationen </w:t>
            </w:r>
          </w:p>
          <w:p w14:paraId="224547D0" w14:textId="77777777" w:rsidR="00E67DD2" w:rsidRPr="008503FD" w:rsidRDefault="00E67DD2" w:rsidP="00801F9C">
            <w:pPr>
              <w:pStyle w:val="Listenabsatz"/>
              <w:numPr>
                <w:ilvl w:val="0"/>
                <w:numId w:val="14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Darstellung der Anzahl dezentraler Wärmeerzeuger </w:t>
            </w:r>
          </w:p>
          <w:p w14:paraId="56E0CC6E" w14:textId="77777777" w:rsidR="00E67DD2" w:rsidRPr="008503FD" w:rsidRDefault="00E67DD2" w:rsidP="00801F9C">
            <w:pPr>
              <w:pStyle w:val="Listenabsatz"/>
              <w:numPr>
                <w:ilvl w:val="0"/>
                <w:numId w:val="14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Darstellung der Art der Wärmeerzeuger </w:t>
            </w:r>
          </w:p>
          <w:p w14:paraId="083FC19E" w14:textId="77777777" w:rsidR="00A07CC8" w:rsidRPr="008503FD" w:rsidRDefault="00E67DD2" w:rsidP="00801F9C">
            <w:pPr>
              <w:pStyle w:val="Listenabsatz"/>
              <w:numPr>
                <w:ilvl w:val="0"/>
                <w:numId w:val="14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Darstellung der eingesetzten Energieträger </w:t>
            </w:r>
          </w:p>
          <w:p w14:paraId="146869B1" w14:textId="31B16A67" w:rsidR="00A07CC8" w:rsidRPr="008503FD" w:rsidRDefault="00A07CC8" w:rsidP="00801F9C">
            <w:pPr>
              <w:pStyle w:val="Listenabsatz"/>
              <w:numPr>
                <w:ilvl w:val="0"/>
                <w:numId w:val="14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Darstellung des Baujahrs dezentraler Wärmeerzeuger </w:t>
            </w:r>
          </w:p>
          <w:p w14:paraId="48DA870C" w14:textId="77777777" w:rsidR="00A07CC8" w:rsidRPr="008503FD" w:rsidRDefault="00A07CC8" w:rsidP="00801F9C">
            <w:pPr>
              <w:pStyle w:val="Listenabsatz"/>
              <w:numPr>
                <w:ilvl w:val="0"/>
                <w:numId w:val="14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Baublockbezogene Darstellung der Ergebnisse</w:t>
            </w:r>
          </w:p>
          <w:p w14:paraId="702EC08C" w14:textId="77777777" w:rsidR="00A07CC8" w:rsidRPr="008503FD" w:rsidRDefault="00A07CC8" w:rsidP="00801F9C">
            <w:pPr>
              <w:pStyle w:val="Listenabsatz"/>
              <w:numPr>
                <w:ilvl w:val="0"/>
                <w:numId w:val="14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Darstellung der installierten KWK-Leistung (elektrisch und thermisch) </w:t>
            </w:r>
          </w:p>
          <w:p w14:paraId="20B141E1" w14:textId="365EA3F5" w:rsidR="00A07CC8" w:rsidRPr="008503FD" w:rsidRDefault="00A07CC8" w:rsidP="00801F9C">
            <w:pPr>
              <w:pStyle w:val="Listenabsatz"/>
              <w:numPr>
                <w:ilvl w:val="0"/>
                <w:numId w:val="14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Baublockbezogene Darstellung von Gebieten mit hohen Anteilen an Wärmepumpen und Stromspeicherheizungen</w:t>
            </w:r>
          </w:p>
        </w:tc>
      </w:tr>
      <w:tr w:rsidR="007534D4" w:rsidRPr="008503FD" w14:paraId="08F75000" w14:textId="77777777" w:rsidTr="00C82D28">
        <w:tc>
          <w:tcPr>
            <w:tcW w:w="926" w:type="dxa"/>
          </w:tcPr>
          <w:p w14:paraId="2882AA8A" w14:textId="7423CB5C" w:rsidR="007534D4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B.2.2</w:t>
            </w:r>
          </w:p>
        </w:tc>
        <w:tc>
          <w:tcPr>
            <w:tcW w:w="8136" w:type="dxa"/>
          </w:tcPr>
          <w:p w14:paraId="37D5324C" w14:textId="39832151" w:rsidR="008503FD" w:rsidRPr="00D36879" w:rsidRDefault="00E67DD2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Analyse bestehender und geplanter Netze</w:t>
            </w:r>
          </w:p>
        </w:tc>
      </w:tr>
      <w:tr w:rsidR="007534D4" w:rsidRPr="008503FD" w14:paraId="588160E7" w14:textId="77777777" w:rsidTr="00C82D28">
        <w:tc>
          <w:tcPr>
            <w:tcW w:w="926" w:type="dxa"/>
          </w:tcPr>
          <w:p w14:paraId="6B4F0961" w14:textId="6D560904" w:rsidR="007534D4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B.2.2.1</w:t>
            </w:r>
          </w:p>
        </w:tc>
        <w:tc>
          <w:tcPr>
            <w:tcW w:w="8136" w:type="dxa"/>
          </w:tcPr>
          <w:p w14:paraId="3E82F432" w14:textId="77777777" w:rsidR="007534D4" w:rsidRPr="00D36879" w:rsidRDefault="007534D4" w:rsidP="00801F9C">
            <w:pPr>
              <w:spacing w:after="16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Analyse der Wärmenetze und -leitungen </w:t>
            </w:r>
          </w:p>
          <w:p w14:paraId="40DEF76F" w14:textId="77777777" w:rsidR="007534D4" w:rsidRPr="00D36879" w:rsidRDefault="007534D4" w:rsidP="00D36879">
            <w:pPr>
              <w:spacing w:line="276" w:lineRule="auto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Ermittlung und kartografische Darstellung der bestehenden, geplanten oder genehmigten Wärmenetze und -leitungen auf Straßenabschnittsebene mit Informationen</w:t>
            </w:r>
          </w:p>
          <w:p w14:paraId="44C72BED" w14:textId="77777777" w:rsidR="007534D4" w:rsidRPr="00D36879" w:rsidRDefault="007534D4" w:rsidP="00801F9C">
            <w:pPr>
              <w:spacing w:after="160" w:line="276" w:lineRule="auto"/>
              <w:ind w:left="53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a) zur Lage, </w:t>
            </w:r>
          </w:p>
          <w:p w14:paraId="27ECEB55" w14:textId="77777777" w:rsidR="007534D4" w:rsidRPr="00D36879" w:rsidRDefault="007534D4" w:rsidP="00801F9C">
            <w:pPr>
              <w:spacing w:after="160" w:line="276" w:lineRule="auto"/>
              <w:ind w:left="53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lastRenderedPageBreak/>
              <w:t xml:space="preserve">b) zur Art: Wasser oder Dampf, </w:t>
            </w:r>
          </w:p>
          <w:p w14:paraId="470CD340" w14:textId="77777777" w:rsidR="007534D4" w:rsidRPr="00D36879" w:rsidRDefault="007534D4" w:rsidP="00801F9C">
            <w:pPr>
              <w:spacing w:after="160" w:line="276" w:lineRule="auto"/>
              <w:ind w:left="53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c) zum Jahr der Inbetriebnahme, </w:t>
            </w:r>
          </w:p>
          <w:p w14:paraId="52112101" w14:textId="77777777" w:rsidR="007534D4" w:rsidRPr="00D36879" w:rsidRDefault="007534D4" w:rsidP="00801F9C">
            <w:pPr>
              <w:spacing w:after="160" w:line="276" w:lineRule="auto"/>
              <w:ind w:left="53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d) zur Temperatur, </w:t>
            </w:r>
          </w:p>
          <w:p w14:paraId="02B9DB57" w14:textId="77777777" w:rsidR="00E67DD2" w:rsidRPr="00D36879" w:rsidRDefault="007534D4" w:rsidP="00801F9C">
            <w:pPr>
              <w:spacing w:after="160" w:line="276" w:lineRule="auto"/>
              <w:ind w:left="53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e) zur gesamten Trassenlänge und </w:t>
            </w:r>
          </w:p>
          <w:p w14:paraId="5227B617" w14:textId="4349D695" w:rsidR="007534D4" w:rsidRPr="00D36879" w:rsidRDefault="007534D4" w:rsidP="00801F9C">
            <w:pPr>
              <w:spacing w:after="160" w:line="276" w:lineRule="auto"/>
              <w:ind w:left="53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f) zur Gesamtanzahl an Anschlüssen</w:t>
            </w:r>
          </w:p>
        </w:tc>
      </w:tr>
      <w:tr w:rsidR="007534D4" w:rsidRPr="008503FD" w14:paraId="13E1FECA" w14:textId="77777777" w:rsidTr="00C82D28">
        <w:tc>
          <w:tcPr>
            <w:tcW w:w="926" w:type="dxa"/>
          </w:tcPr>
          <w:p w14:paraId="71EA8582" w14:textId="4C3A0E82" w:rsidR="007534D4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lastRenderedPageBreak/>
              <w:t>B.2.2.2</w:t>
            </w:r>
          </w:p>
        </w:tc>
        <w:tc>
          <w:tcPr>
            <w:tcW w:w="8136" w:type="dxa"/>
          </w:tcPr>
          <w:p w14:paraId="42C2F42E" w14:textId="77777777" w:rsidR="007534D4" w:rsidRPr="00D36879" w:rsidRDefault="007534D4" w:rsidP="00801F9C">
            <w:pPr>
              <w:spacing w:after="16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Analyse der Wärmeerzeugungsanlagen, die in ein Wärmenetz einspeisen </w:t>
            </w:r>
          </w:p>
          <w:p w14:paraId="4C1E5763" w14:textId="77777777" w:rsidR="007534D4" w:rsidRPr="00D36879" w:rsidRDefault="007534D4" w:rsidP="00D36879">
            <w:pPr>
              <w:spacing w:line="276" w:lineRule="auto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Ermittlung und kartografische Darstellung der bestehenden, geplanten oder genehmigten Wärmeerzeugungsanlagen, einschließlich Kraft-Wärme-Kopplungsanlagen, die in ein Wärmenetz einspeisen, mit Informationen</w:t>
            </w:r>
          </w:p>
          <w:p w14:paraId="430B402A" w14:textId="77777777" w:rsidR="007534D4" w:rsidRPr="00D36879" w:rsidRDefault="007534D4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a) zur abgabeseitigen Nennleistung,</w:t>
            </w:r>
          </w:p>
          <w:p w14:paraId="21A964E0" w14:textId="77777777" w:rsidR="007534D4" w:rsidRPr="00D36879" w:rsidRDefault="007534D4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b) zum Jahr der Inbetriebnahme und </w:t>
            </w:r>
          </w:p>
          <w:p w14:paraId="7A8FA223" w14:textId="77777777" w:rsidR="007534D4" w:rsidRPr="00D36879" w:rsidRDefault="007534D4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c) zum Energieträger </w:t>
            </w:r>
          </w:p>
          <w:p w14:paraId="4D10ADA2" w14:textId="734C24D4" w:rsidR="007534D4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in Form einer standortbezogenen Darstellung</w:t>
            </w:r>
          </w:p>
        </w:tc>
      </w:tr>
      <w:tr w:rsidR="007534D4" w:rsidRPr="008503FD" w14:paraId="1B65DF82" w14:textId="77777777" w:rsidTr="00C82D28">
        <w:tc>
          <w:tcPr>
            <w:tcW w:w="926" w:type="dxa"/>
          </w:tcPr>
          <w:p w14:paraId="3DD1B1D9" w14:textId="2B55A247" w:rsidR="007534D4" w:rsidRPr="00D36879" w:rsidRDefault="007534D4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B.2.2.3</w:t>
            </w:r>
          </w:p>
        </w:tc>
        <w:tc>
          <w:tcPr>
            <w:tcW w:w="8136" w:type="dxa"/>
          </w:tcPr>
          <w:p w14:paraId="1EF7959C" w14:textId="77777777" w:rsidR="00E67DD2" w:rsidRPr="00D36879" w:rsidRDefault="00E67DD2" w:rsidP="00801F9C">
            <w:pPr>
              <w:spacing w:after="16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Analyse der Gasnetze </w:t>
            </w:r>
          </w:p>
          <w:p w14:paraId="1B3336E0" w14:textId="765951E6" w:rsidR="00E67DD2" w:rsidRPr="00D36879" w:rsidRDefault="00E67DD2" w:rsidP="00D36879">
            <w:pPr>
              <w:spacing w:line="276" w:lineRule="auto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Ermittlung und kartografische Darstellung der bestehenden, geplanten oder genehmigten Gasnetze mit Informationen </w:t>
            </w:r>
          </w:p>
          <w:p w14:paraId="16CCE181" w14:textId="77777777" w:rsidR="00E67DD2" w:rsidRPr="00D36879" w:rsidRDefault="00E67DD2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a) zur flächenhaften Lage, dabei die Darstellung baublock- und nicht leitungsbezogen, </w:t>
            </w:r>
          </w:p>
          <w:p w14:paraId="4CF3D932" w14:textId="77777777" w:rsidR="00E67DD2" w:rsidRPr="00D36879" w:rsidRDefault="00E67DD2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b) zur Art: Methan, Wasserstoff, </w:t>
            </w:r>
          </w:p>
          <w:p w14:paraId="41E02A02" w14:textId="77777777" w:rsidR="00E67DD2" w:rsidRPr="00D36879" w:rsidRDefault="00E67DD2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c) zum Jahr der Inbetriebnahme,</w:t>
            </w:r>
          </w:p>
          <w:p w14:paraId="1E59638D" w14:textId="77777777" w:rsidR="00E67DD2" w:rsidRPr="00D36879" w:rsidRDefault="00E67DD2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d) zur gesamten Trassenlänge und </w:t>
            </w:r>
          </w:p>
          <w:p w14:paraId="30A0944B" w14:textId="4D6B0987" w:rsidR="007534D4" w:rsidRPr="00D36879" w:rsidRDefault="00E67DD2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e) zur Gesamtanzahl an Anschlüssen</w:t>
            </w:r>
          </w:p>
        </w:tc>
      </w:tr>
      <w:tr w:rsidR="00E67DD2" w:rsidRPr="008503FD" w14:paraId="36115BDA" w14:textId="77777777" w:rsidTr="00C82D28">
        <w:tc>
          <w:tcPr>
            <w:tcW w:w="926" w:type="dxa"/>
          </w:tcPr>
          <w:p w14:paraId="500C2EFE" w14:textId="45FD7AF3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B.2.2.4</w:t>
            </w:r>
          </w:p>
        </w:tc>
        <w:tc>
          <w:tcPr>
            <w:tcW w:w="8136" w:type="dxa"/>
          </w:tcPr>
          <w:p w14:paraId="4CAA8853" w14:textId="77777777" w:rsidR="00E67DD2" w:rsidRPr="00D36879" w:rsidRDefault="00E67DD2" w:rsidP="00801F9C">
            <w:pPr>
              <w:spacing w:after="16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Analyse der Wärme- und Gasspeicher </w:t>
            </w:r>
          </w:p>
          <w:p w14:paraId="7E73A86D" w14:textId="453CB0F1" w:rsidR="00E67DD2" w:rsidRPr="00D36879" w:rsidRDefault="00E67DD2" w:rsidP="00D36879">
            <w:pPr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Kartografische Darstellung der bestehenden, geplanten oder genehmigten </w:t>
            </w:r>
            <w:r w:rsidRPr="00D36879">
              <w:rPr>
                <w:rFonts w:ascii="Arial" w:eastAsia="Calibri" w:hAnsi="Arial" w:cs="Arial"/>
                <w:kern w:val="2"/>
                <w14:ligatures w14:val="standardContextual"/>
              </w:rPr>
              <w:t>Wärme- und Gasspeicher, differenziert nach Art des Gases, die gewerblich betrieben werden, in Form einer standortbezogenen Darstellung</w:t>
            </w:r>
          </w:p>
        </w:tc>
      </w:tr>
      <w:tr w:rsidR="00E67DD2" w:rsidRPr="008503FD" w14:paraId="26E663BE" w14:textId="77777777" w:rsidTr="00C82D28">
        <w:tc>
          <w:tcPr>
            <w:tcW w:w="926" w:type="dxa"/>
          </w:tcPr>
          <w:p w14:paraId="7A497D38" w14:textId="139A68D8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B.2.2.5</w:t>
            </w:r>
          </w:p>
        </w:tc>
        <w:tc>
          <w:tcPr>
            <w:tcW w:w="8136" w:type="dxa"/>
          </w:tcPr>
          <w:p w14:paraId="26B5A650" w14:textId="77777777" w:rsidR="00E67DD2" w:rsidRPr="00D36879" w:rsidRDefault="00E67DD2" w:rsidP="00801F9C">
            <w:pPr>
              <w:tabs>
                <w:tab w:val="left" w:pos="4116"/>
              </w:tabs>
              <w:spacing w:after="16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Analyse der Anlagen zur Erzeugung von Wasserstoff oder synthetischen Gasen </w:t>
            </w:r>
          </w:p>
          <w:p w14:paraId="7055CEAB" w14:textId="21BA188A" w:rsidR="00E67DD2" w:rsidRPr="00D36879" w:rsidRDefault="00E67DD2" w:rsidP="00D36879">
            <w:pPr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Kartografische Darstellung der bestehenden, geplanten oder genehmigten Anlagen zur Erzeugung von Wasserstoff oder synthetischen Gasen mit einer Kapazität von mehr als 1 Megawatt installierter Elektrolyseleistung in Form einer standortbezoge</w:t>
            </w:r>
            <w:r w:rsidRPr="00D36879">
              <w:rPr>
                <w:rFonts w:ascii="Arial" w:hAnsi="Arial" w:cs="Arial"/>
              </w:rPr>
              <w:softHyphen/>
              <w:t xml:space="preserve">nen Darstellung </w:t>
            </w:r>
          </w:p>
        </w:tc>
      </w:tr>
      <w:tr w:rsidR="00E67DD2" w:rsidRPr="008503FD" w14:paraId="5F234E32" w14:textId="77777777" w:rsidTr="00C82D28">
        <w:tc>
          <w:tcPr>
            <w:tcW w:w="926" w:type="dxa"/>
          </w:tcPr>
          <w:p w14:paraId="4BE01AFA" w14:textId="07D759B8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B.2.2.6</w:t>
            </w:r>
          </w:p>
        </w:tc>
        <w:tc>
          <w:tcPr>
            <w:tcW w:w="8136" w:type="dxa"/>
          </w:tcPr>
          <w:p w14:paraId="7AE89D62" w14:textId="77777777" w:rsidR="00E67DD2" w:rsidRPr="00D36879" w:rsidRDefault="00E67DD2" w:rsidP="00801F9C">
            <w:pPr>
              <w:spacing w:after="160"/>
              <w:ind w:left="-20" w:right="-20"/>
              <w:rPr>
                <w:rFonts w:ascii="Arial" w:eastAsia="Calibri" w:hAnsi="Arial" w:cs="Arial"/>
              </w:rPr>
            </w:pPr>
            <w:r w:rsidRPr="00D36879">
              <w:rPr>
                <w:rFonts w:ascii="Arial" w:eastAsia="Calibri" w:hAnsi="Arial" w:cs="Arial"/>
              </w:rPr>
              <w:t>Darstellung der Abwassernetze und -leitungen</w:t>
            </w:r>
          </w:p>
          <w:p w14:paraId="6F77B9E4" w14:textId="48EAC491" w:rsidR="00E67DD2" w:rsidRPr="00D36879" w:rsidRDefault="00E67DD2" w:rsidP="00D36879">
            <w:pPr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Kartografische Darstellung der bestehenden, geplanten oder genehmigten Abwassernetze und -leitungen mit Informationen zum Trockenwetterabfluss</w:t>
            </w:r>
          </w:p>
        </w:tc>
      </w:tr>
      <w:tr w:rsidR="00E67DD2" w:rsidRPr="008503FD" w14:paraId="70A33FEA" w14:textId="77777777" w:rsidTr="00C82D28">
        <w:tc>
          <w:tcPr>
            <w:tcW w:w="926" w:type="dxa"/>
          </w:tcPr>
          <w:p w14:paraId="38D03564" w14:textId="2463B7A0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B.3</w:t>
            </w:r>
          </w:p>
        </w:tc>
        <w:tc>
          <w:tcPr>
            <w:tcW w:w="8136" w:type="dxa"/>
          </w:tcPr>
          <w:p w14:paraId="269D03B0" w14:textId="3A5544F8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Ermittlung der Energiemengen im Bereich Wärme</w:t>
            </w:r>
          </w:p>
        </w:tc>
      </w:tr>
      <w:tr w:rsidR="00E67DD2" w:rsidRPr="008503FD" w14:paraId="638D637D" w14:textId="77777777" w:rsidTr="00C82D28">
        <w:tc>
          <w:tcPr>
            <w:tcW w:w="926" w:type="dxa"/>
          </w:tcPr>
          <w:p w14:paraId="226EA9BD" w14:textId="5B4803C1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B.3.1.</w:t>
            </w:r>
          </w:p>
        </w:tc>
        <w:tc>
          <w:tcPr>
            <w:tcW w:w="8136" w:type="dxa"/>
          </w:tcPr>
          <w:p w14:paraId="0A727208" w14:textId="27A1697B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Bedarfswerte Wärme</w:t>
            </w:r>
          </w:p>
        </w:tc>
      </w:tr>
      <w:tr w:rsidR="00E67DD2" w:rsidRPr="008503FD" w14:paraId="2B609A4A" w14:textId="77777777" w:rsidTr="00C82D28">
        <w:tc>
          <w:tcPr>
            <w:tcW w:w="926" w:type="dxa"/>
          </w:tcPr>
          <w:p w14:paraId="4DA9A44E" w14:textId="328E8E6D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B.3.1.1</w:t>
            </w:r>
          </w:p>
        </w:tc>
        <w:tc>
          <w:tcPr>
            <w:tcW w:w="8136" w:type="dxa"/>
          </w:tcPr>
          <w:p w14:paraId="1D0142E3" w14:textId="77777777" w:rsidR="00E67DD2" w:rsidRPr="00D36879" w:rsidRDefault="00E67DD2" w:rsidP="00801F9C">
            <w:pPr>
              <w:spacing w:after="16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Erfassung und Darstellung des räumlich aufgelösten Wärmebedarfs </w:t>
            </w:r>
          </w:p>
          <w:p w14:paraId="546FD24F" w14:textId="77777777" w:rsidR="00E67DD2" w:rsidRPr="00D36879" w:rsidRDefault="00E67DD2" w:rsidP="00801F9C">
            <w:pPr>
              <w:pStyle w:val="Listenabsatz"/>
              <w:numPr>
                <w:ilvl w:val="0"/>
                <w:numId w:val="18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Ermittlung des räumlich aufgelösten Wärmebedarfs (Heizwärme, Warmwasser und ggf. Prozesswärme)</w:t>
            </w:r>
          </w:p>
          <w:p w14:paraId="57581ED4" w14:textId="77777777" w:rsidR="00E67DD2" w:rsidRPr="00D36879" w:rsidRDefault="00E67DD2" w:rsidP="00801F9C">
            <w:pPr>
              <w:pStyle w:val="Listenabsatz"/>
              <w:numPr>
                <w:ilvl w:val="0"/>
                <w:numId w:val="18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Aggregation des Wärmebedarfs der Kommune nach Wohngebäuden, Nichtwohn</w:t>
            </w:r>
            <w:r w:rsidRPr="00D36879">
              <w:rPr>
                <w:rFonts w:ascii="Arial" w:hAnsi="Arial" w:cs="Arial"/>
              </w:rPr>
              <w:softHyphen/>
              <w:t>gebäuden und öffentlichen Gebäuden</w:t>
            </w:r>
          </w:p>
          <w:p w14:paraId="00111BB5" w14:textId="4F179912" w:rsidR="00E67DD2" w:rsidRPr="00D36879" w:rsidRDefault="00E67DD2" w:rsidP="00801F9C">
            <w:pPr>
              <w:pStyle w:val="Listenabsatz"/>
              <w:numPr>
                <w:ilvl w:val="0"/>
                <w:numId w:val="18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Grafische und baublockbezogene Darstellung der Ergebnisse</w:t>
            </w:r>
          </w:p>
        </w:tc>
      </w:tr>
      <w:tr w:rsidR="00E67DD2" w:rsidRPr="008503FD" w14:paraId="70AFFCDF" w14:textId="77777777" w:rsidTr="00C82D28">
        <w:tc>
          <w:tcPr>
            <w:tcW w:w="926" w:type="dxa"/>
          </w:tcPr>
          <w:p w14:paraId="50864138" w14:textId="17EA427B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B.3.2</w:t>
            </w:r>
          </w:p>
        </w:tc>
        <w:tc>
          <w:tcPr>
            <w:tcW w:w="8136" w:type="dxa"/>
          </w:tcPr>
          <w:p w14:paraId="4980E3CD" w14:textId="29471DA0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Verbrauchswerte Wärme</w:t>
            </w:r>
          </w:p>
        </w:tc>
      </w:tr>
      <w:tr w:rsidR="00E67DD2" w:rsidRPr="008503FD" w14:paraId="19F8CA73" w14:textId="77777777" w:rsidTr="00C82D28">
        <w:tc>
          <w:tcPr>
            <w:tcW w:w="926" w:type="dxa"/>
          </w:tcPr>
          <w:p w14:paraId="4CE171B9" w14:textId="4738619C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B.3.2.</w:t>
            </w:r>
            <w:r w:rsidR="00783D05" w:rsidRPr="00D36879">
              <w:rPr>
                <w:rFonts w:ascii="Arial" w:hAnsi="Arial" w:cs="Arial"/>
              </w:rPr>
              <w:t>1</w:t>
            </w:r>
          </w:p>
        </w:tc>
        <w:tc>
          <w:tcPr>
            <w:tcW w:w="8136" w:type="dxa"/>
          </w:tcPr>
          <w:p w14:paraId="6E194E09" w14:textId="77777777" w:rsidR="00E67DD2" w:rsidRPr="00D36879" w:rsidRDefault="00E67DD2" w:rsidP="00801F9C">
            <w:pPr>
              <w:spacing w:after="16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Erfassung und Darstellung des räumlich aufgelösten Wärmeverbrauchs </w:t>
            </w:r>
          </w:p>
          <w:p w14:paraId="5BD38FED" w14:textId="77777777" w:rsidR="00E67DD2" w:rsidRPr="00D36879" w:rsidRDefault="00E67DD2" w:rsidP="00801F9C">
            <w:pPr>
              <w:pStyle w:val="Listenabsatz"/>
              <w:numPr>
                <w:ilvl w:val="0"/>
                <w:numId w:val="19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Ermittlung des räumlich aufgelösten Wärmeverbrauchs auf Basis von erhobenen Daten (Heizwärme, Warmwasser und ggf. Prozesswärme)</w:t>
            </w:r>
          </w:p>
          <w:p w14:paraId="3518216E" w14:textId="77777777" w:rsidR="00A07CC8" w:rsidRPr="00D36879" w:rsidRDefault="00E67DD2" w:rsidP="00801F9C">
            <w:pPr>
              <w:pStyle w:val="Listenabsatz"/>
              <w:numPr>
                <w:ilvl w:val="0"/>
                <w:numId w:val="19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Aggregation des Wärmeverbrauchs der Kommune nach Wohngebäuden, Nicht</w:t>
            </w:r>
            <w:r w:rsidRPr="00D36879">
              <w:rPr>
                <w:rFonts w:ascii="Arial" w:hAnsi="Arial" w:cs="Arial"/>
              </w:rPr>
              <w:softHyphen/>
              <w:t>wohngebäuden und öffentlichen Gebäuden</w:t>
            </w:r>
          </w:p>
          <w:p w14:paraId="7FD498D9" w14:textId="0E783865" w:rsidR="00E67DD2" w:rsidRPr="00D36879" w:rsidRDefault="00E67DD2" w:rsidP="00801F9C">
            <w:pPr>
              <w:pStyle w:val="Listenabsatz"/>
              <w:numPr>
                <w:ilvl w:val="0"/>
                <w:numId w:val="19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Grafische und baublockbezogene Darstellung der Ergebnisse</w:t>
            </w:r>
          </w:p>
        </w:tc>
      </w:tr>
      <w:tr w:rsidR="00E67DD2" w:rsidRPr="008503FD" w14:paraId="293BF19A" w14:textId="77777777" w:rsidTr="00C82D28">
        <w:tc>
          <w:tcPr>
            <w:tcW w:w="926" w:type="dxa"/>
          </w:tcPr>
          <w:p w14:paraId="5A57E881" w14:textId="77348FC5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B.3.3</w:t>
            </w:r>
          </w:p>
        </w:tc>
        <w:tc>
          <w:tcPr>
            <w:tcW w:w="8136" w:type="dxa"/>
          </w:tcPr>
          <w:p w14:paraId="797F71C1" w14:textId="07B2543E" w:rsidR="00E67DD2" w:rsidRPr="00D36879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Endenergie Wärme</w:t>
            </w:r>
          </w:p>
        </w:tc>
      </w:tr>
      <w:tr w:rsidR="00E67DD2" w:rsidRPr="008503FD" w14:paraId="566F298F" w14:textId="77777777" w:rsidTr="00C82D28">
        <w:tc>
          <w:tcPr>
            <w:tcW w:w="926" w:type="dxa"/>
          </w:tcPr>
          <w:p w14:paraId="752F1D72" w14:textId="232CB271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B.3.3.1</w:t>
            </w:r>
          </w:p>
        </w:tc>
        <w:tc>
          <w:tcPr>
            <w:tcW w:w="8136" w:type="dxa"/>
          </w:tcPr>
          <w:p w14:paraId="697EC6F8" w14:textId="77777777" w:rsidR="00A07CC8" w:rsidRPr="00D36879" w:rsidRDefault="00A07CC8" w:rsidP="00B24746">
            <w:pPr>
              <w:pStyle w:val="Listenabsatz"/>
              <w:numPr>
                <w:ilvl w:val="0"/>
                <w:numId w:val="44"/>
              </w:numPr>
              <w:spacing w:after="160" w:line="240" w:lineRule="atLeast"/>
              <w:ind w:left="377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Erfassung und Darstellung des aktuellen jährlichen Endenergieverbrauchs Wärme </w:t>
            </w:r>
          </w:p>
          <w:p w14:paraId="61AF22F5" w14:textId="77777777" w:rsidR="00A07CC8" w:rsidRPr="00D36879" w:rsidRDefault="00A07CC8" w:rsidP="00B24746">
            <w:pPr>
              <w:pStyle w:val="Listenabsatz"/>
              <w:numPr>
                <w:ilvl w:val="0"/>
                <w:numId w:val="44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Textliche und grafische Darstellung des Endenergieverbrauchs nach Energieträgern und Endenergiesektoren</w:t>
            </w:r>
          </w:p>
          <w:p w14:paraId="16DCFB2E" w14:textId="6C1C7729" w:rsidR="00A07CC8" w:rsidRPr="00D36879" w:rsidRDefault="00A07CC8" w:rsidP="00B24746">
            <w:pPr>
              <w:pStyle w:val="Listenabsatz"/>
              <w:numPr>
                <w:ilvl w:val="0"/>
                <w:numId w:val="44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Separate Ermittlung des Endenergieverbrauchs Wärme der kommu</w:t>
            </w:r>
            <w:r w:rsidRPr="00D36879">
              <w:rPr>
                <w:rFonts w:ascii="Arial" w:hAnsi="Arial" w:cs="Arial"/>
              </w:rPr>
              <w:softHyphen/>
              <w:t xml:space="preserve">nalen Liegenschaften </w:t>
            </w:r>
          </w:p>
          <w:p w14:paraId="2B898990" w14:textId="7368569C" w:rsidR="00E67DD2" w:rsidRPr="00B24746" w:rsidRDefault="00A07CC8" w:rsidP="00B24746">
            <w:pPr>
              <w:pStyle w:val="Listenabsatz"/>
              <w:numPr>
                <w:ilvl w:val="0"/>
                <w:numId w:val="44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 xml:space="preserve">Separate Erfassung des Endenergieverbrauchs für Prozesswärme </w:t>
            </w:r>
          </w:p>
        </w:tc>
      </w:tr>
      <w:tr w:rsidR="00E67DD2" w:rsidRPr="008503FD" w14:paraId="05F8BC47" w14:textId="77777777" w:rsidTr="00C82D28">
        <w:tc>
          <w:tcPr>
            <w:tcW w:w="926" w:type="dxa"/>
          </w:tcPr>
          <w:p w14:paraId="3D4C9969" w14:textId="1344DD01" w:rsidR="00E67DD2" w:rsidRPr="00D36879" w:rsidRDefault="00E67DD2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B.3.3.</w:t>
            </w:r>
            <w:r w:rsidR="00A07CC8" w:rsidRPr="00D36879">
              <w:rPr>
                <w:rFonts w:ascii="Arial" w:hAnsi="Arial" w:cs="Arial"/>
              </w:rPr>
              <w:t>2</w:t>
            </w:r>
          </w:p>
        </w:tc>
        <w:tc>
          <w:tcPr>
            <w:tcW w:w="8136" w:type="dxa"/>
          </w:tcPr>
          <w:p w14:paraId="7363F965" w14:textId="00ED12E0" w:rsidR="00A07CC8" w:rsidRPr="00D36879" w:rsidRDefault="00A07CC8" w:rsidP="00801F9C">
            <w:pPr>
              <w:tabs>
                <w:tab w:val="left" w:pos="10569"/>
              </w:tabs>
              <w:spacing w:after="16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Erfassung und Darstellung des aktuellen jährlichen Endenergieverbrauchs Wärme</w:t>
            </w:r>
          </w:p>
          <w:p w14:paraId="3723A19D" w14:textId="6CFBD4BB" w:rsidR="00B24746" w:rsidRPr="00B24746" w:rsidRDefault="00A07CC8" w:rsidP="00B24746">
            <w:pPr>
              <w:spacing w:line="276" w:lineRule="auto"/>
              <w:rPr>
                <w:rFonts w:ascii="Arial" w:hAnsi="Arial" w:cs="Arial"/>
              </w:rPr>
            </w:pPr>
            <w:r w:rsidRPr="00B24746">
              <w:rPr>
                <w:rFonts w:ascii="Arial" w:hAnsi="Arial" w:cs="Arial"/>
              </w:rPr>
              <w:t>Berechnung von Anteilen am Endenergieverbrauch von</w:t>
            </w:r>
          </w:p>
          <w:p w14:paraId="4D90E2ED" w14:textId="77777777" w:rsidR="00A07CC8" w:rsidRPr="00D36879" w:rsidRDefault="00A07CC8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a) erneuerbaren Energien nach Energieträgern</w:t>
            </w:r>
          </w:p>
          <w:p w14:paraId="4A5E73D1" w14:textId="77777777" w:rsidR="00A07CC8" w:rsidRPr="00D36879" w:rsidRDefault="00A07CC8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b) unvermeidbarer Abwärme</w:t>
            </w:r>
          </w:p>
          <w:p w14:paraId="248DEAF9" w14:textId="77777777" w:rsidR="00A07CC8" w:rsidRPr="00D36879" w:rsidRDefault="00A07CC8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c) leitungsgebundener Wärme nach Energieträgern</w:t>
            </w:r>
          </w:p>
          <w:p w14:paraId="737C2852" w14:textId="141CFBD4" w:rsidR="00A07CC8" w:rsidRPr="00D36879" w:rsidRDefault="00A07CC8" w:rsidP="00801F9C">
            <w:pPr>
              <w:spacing w:after="160" w:line="276" w:lineRule="auto"/>
              <w:ind w:left="743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d) Strom für Wärmebereitstellung differenziert nach Wärmepumpen und Direktstrom</w:t>
            </w:r>
          </w:p>
          <w:p w14:paraId="7D23D822" w14:textId="77777777" w:rsidR="00A07CC8" w:rsidRPr="00D36879" w:rsidRDefault="00A07CC8" w:rsidP="00801F9C">
            <w:pPr>
              <w:spacing w:after="16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... als absolute und relative Angaben</w:t>
            </w:r>
          </w:p>
          <w:p w14:paraId="3EA61ECF" w14:textId="6327846A" w:rsidR="00E67DD2" w:rsidRPr="00D36879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D36879">
              <w:rPr>
                <w:rFonts w:ascii="Arial" w:hAnsi="Arial" w:cs="Arial"/>
              </w:rPr>
              <w:t>... als baublockbezogene Darstellung</w:t>
            </w:r>
          </w:p>
        </w:tc>
      </w:tr>
      <w:tr w:rsidR="00A07CC8" w:rsidRPr="008503FD" w14:paraId="407D1FF1" w14:textId="77777777" w:rsidTr="00C82D28">
        <w:tc>
          <w:tcPr>
            <w:tcW w:w="926" w:type="dxa"/>
          </w:tcPr>
          <w:p w14:paraId="4026373A" w14:textId="45863C8D" w:rsidR="00A07CC8" w:rsidRPr="00D36879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 xml:space="preserve">B.4 </w:t>
            </w:r>
          </w:p>
        </w:tc>
        <w:tc>
          <w:tcPr>
            <w:tcW w:w="8136" w:type="dxa"/>
          </w:tcPr>
          <w:p w14:paraId="15217B1F" w14:textId="7FCA341D" w:rsidR="00A07CC8" w:rsidRPr="00D36879" w:rsidRDefault="00A07CC8" w:rsidP="00801F9C">
            <w:pPr>
              <w:tabs>
                <w:tab w:val="left" w:pos="10569"/>
              </w:tabs>
              <w:spacing w:after="160"/>
              <w:rPr>
                <w:rFonts w:ascii="Arial" w:hAnsi="Arial" w:cs="Arial"/>
                <w:b/>
                <w:bCs/>
              </w:rPr>
            </w:pPr>
            <w:r w:rsidRPr="00D36879">
              <w:rPr>
                <w:rFonts w:ascii="Arial" w:hAnsi="Arial" w:cs="Arial"/>
                <w:b/>
                <w:bCs/>
              </w:rPr>
              <w:t>Kennzahlen zur Energienutzung im Bereich Wärme</w:t>
            </w:r>
          </w:p>
        </w:tc>
      </w:tr>
      <w:tr w:rsidR="00A07CC8" w:rsidRPr="008503FD" w14:paraId="7B4755C1" w14:textId="77777777" w:rsidTr="00C82D28">
        <w:tc>
          <w:tcPr>
            <w:tcW w:w="926" w:type="dxa"/>
          </w:tcPr>
          <w:p w14:paraId="2CBA3BC9" w14:textId="03B303A0" w:rsidR="00A07CC8" w:rsidRPr="00B24746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B.4.1</w:t>
            </w:r>
          </w:p>
        </w:tc>
        <w:tc>
          <w:tcPr>
            <w:tcW w:w="8136" w:type="dxa"/>
          </w:tcPr>
          <w:p w14:paraId="2F5E29AF" w14:textId="21F9CBDB" w:rsidR="00A07CC8" w:rsidRPr="00B24746" w:rsidRDefault="00A07CC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Erstellung von Wärmedichte-Karten </w:t>
            </w:r>
          </w:p>
          <w:p w14:paraId="4A71F99D" w14:textId="79A390FB" w:rsidR="00A07CC8" w:rsidRPr="008503FD" w:rsidRDefault="00A07CC8" w:rsidP="00801F9C">
            <w:pPr>
              <w:pStyle w:val="Listenabsatz"/>
              <w:numPr>
                <w:ilvl w:val="0"/>
                <w:numId w:val="22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Kartografische Darstellung der Wärmedichten in Megawattstunden pro Hektar und Jahr in Form einer baublockbezogenen Darstellung</w:t>
            </w:r>
          </w:p>
          <w:p w14:paraId="1181CA1D" w14:textId="77777777" w:rsidR="00A07CC8" w:rsidRPr="008503FD" w:rsidRDefault="00A07CC8" w:rsidP="00801F9C">
            <w:pPr>
              <w:pStyle w:val="Listenabsatz"/>
              <w:numPr>
                <w:ilvl w:val="0"/>
                <w:numId w:val="22"/>
              </w:numPr>
              <w:spacing w:after="160" w:line="276" w:lineRule="auto"/>
              <w:ind w:left="388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Ergänzung der Darstellung mit Verbrauchsdaten der öffentlichen Liegenschaften </w:t>
            </w:r>
          </w:p>
          <w:p w14:paraId="7F94672E" w14:textId="3B33785A" w:rsidR="00A07CC8" w:rsidRPr="008503FD" w:rsidRDefault="00A07CC8" w:rsidP="00801F9C">
            <w:pPr>
              <w:pStyle w:val="Listenabsatz"/>
              <w:numPr>
                <w:ilvl w:val="0"/>
                <w:numId w:val="22"/>
              </w:numPr>
              <w:tabs>
                <w:tab w:val="left" w:pos="10569"/>
              </w:tabs>
              <w:spacing w:after="160"/>
              <w:ind w:left="388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Ergänzung der Darstellung für nicht leitungsgebundene Energieträger</w:t>
            </w:r>
          </w:p>
        </w:tc>
      </w:tr>
      <w:tr w:rsidR="00A07CC8" w:rsidRPr="008503FD" w14:paraId="1F78BCCE" w14:textId="77777777" w:rsidTr="00C82D28">
        <w:tc>
          <w:tcPr>
            <w:tcW w:w="926" w:type="dxa"/>
          </w:tcPr>
          <w:p w14:paraId="3A6854D3" w14:textId="358D9678" w:rsidR="00A07CC8" w:rsidRPr="00B24746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B.4.2</w:t>
            </w:r>
          </w:p>
        </w:tc>
        <w:tc>
          <w:tcPr>
            <w:tcW w:w="8136" w:type="dxa"/>
          </w:tcPr>
          <w:p w14:paraId="21713892" w14:textId="75F116F2" w:rsidR="00A07CC8" w:rsidRPr="00B24746" w:rsidRDefault="00A07CC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Erstellung von Wärmeliniendichte - Karten </w:t>
            </w:r>
          </w:p>
          <w:p w14:paraId="4F8AEB7B" w14:textId="0F93F2F6" w:rsidR="00A07CC8" w:rsidRPr="00B24746" w:rsidRDefault="00A07CC8" w:rsidP="00B24746">
            <w:pPr>
              <w:tabs>
                <w:tab w:val="left" w:pos="10569"/>
              </w:tabs>
              <w:rPr>
                <w:rFonts w:ascii="Arial" w:hAnsi="Arial" w:cs="Arial"/>
              </w:rPr>
            </w:pPr>
            <w:r w:rsidRPr="00B24746">
              <w:rPr>
                <w:rFonts w:ascii="Arial" w:hAnsi="Arial" w:cs="Arial"/>
              </w:rPr>
              <w:t>Kartografische Darstellung der Wärmeliniendichten in Kilowattstunden pro Meter und Jahr in Form einer straßenabschnittbezogenen Darstellung</w:t>
            </w:r>
          </w:p>
        </w:tc>
      </w:tr>
      <w:tr w:rsidR="00A07CC8" w:rsidRPr="008503FD" w14:paraId="3DE21761" w14:textId="77777777" w:rsidTr="00C82D28">
        <w:tc>
          <w:tcPr>
            <w:tcW w:w="926" w:type="dxa"/>
          </w:tcPr>
          <w:p w14:paraId="3A842AE1" w14:textId="14C9F27F" w:rsidR="00A07CC8" w:rsidRPr="00B24746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B.4.3</w:t>
            </w:r>
          </w:p>
        </w:tc>
        <w:tc>
          <w:tcPr>
            <w:tcW w:w="8136" w:type="dxa"/>
          </w:tcPr>
          <w:p w14:paraId="72E56B82" w14:textId="4759BCAD" w:rsidR="00A07CC8" w:rsidRPr="00B24746" w:rsidRDefault="00A07CC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Identifikation potenzieller Großverbraucher</w:t>
            </w:r>
          </w:p>
          <w:p w14:paraId="7B6DC9C2" w14:textId="665A54A8" w:rsidR="00A07CC8" w:rsidRPr="00B24746" w:rsidRDefault="00A07CC8" w:rsidP="00B24746">
            <w:pPr>
              <w:tabs>
                <w:tab w:val="left" w:pos="10569"/>
              </w:tabs>
              <w:rPr>
                <w:rFonts w:ascii="Arial" w:hAnsi="Arial" w:cs="Arial"/>
              </w:rPr>
            </w:pPr>
            <w:r w:rsidRPr="00B24746">
              <w:rPr>
                <w:rFonts w:ascii="Arial" w:hAnsi="Arial" w:cs="Arial"/>
              </w:rPr>
              <w:t>Standortbezogene Darstellung potenzieller Großverbraucher von Wärme und Gas</w:t>
            </w:r>
          </w:p>
        </w:tc>
      </w:tr>
      <w:tr w:rsidR="00A07CC8" w:rsidRPr="008503FD" w14:paraId="5C5B74D5" w14:textId="77777777" w:rsidTr="00801F9C">
        <w:tc>
          <w:tcPr>
            <w:tcW w:w="926" w:type="dxa"/>
            <w:tcBorders>
              <w:bottom w:val="single" w:sz="4" w:space="0" w:color="auto"/>
            </w:tcBorders>
          </w:tcPr>
          <w:p w14:paraId="3B96CB14" w14:textId="1F8CAEC3" w:rsidR="00A07CC8" w:rsidRPr="00B24746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B.5 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22F9987B" w14:textId="6FC2CF04" w:rsidR="008503FD" w:rsidRPr="00B24746" w:rsidRDefault="00A07CC8" w:rsidP="00801F9C">
            <w:pPr>
              <w:tabs>
                <w:tab w:val="left" w:pos="10569"/>
              </w:tabs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Ermittlung der THG-Emissionen im Bereich Wärme</w:t>
            </w:r>
          </w:p>
        </w:tc>
      </w:tr>
      <w:tr w:rsidR="00A07CC8" w:rsidRPr="008503FD" w14:paraId="533793A7" w14:textId="77777777" w:rsidTr="00801F9C">
        <w:tc>
          <w:tcPr>
            <w:tcW w:w="926" w:type="dxa"/>
            <w:tcBorders>
              <w:bottom w:val="single" w:sz="4" w:space="0" w:color="auto"/>
            </w:tcBorders>
          </w:tcPr>
          <w:p w14:paraId="54508E96" w14:textId="72B7FD69" w:rsidR="00A07CC8" w:rsidRPr="00B24746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B.5.1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35251CD4" w14:textId="77777777" w:rsidR="00A07CC8" w:rsidRPr="00B24746" w:rsidRDefault="00A07CC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Analyse der aus der Endenergie Wärme resultierenden THG-Emissionen </w:t>
            </w:r>
          </w:p>
          <w:p w14:paraId="317AE889" w14:textId="6BCFC5C2" w:rsidR="00A07CC8" w:rsidRPr="00B24746" w:rsidRDefault="00A07CC8" w:rsidP="00B24746">
            <w:pPr>
              <w:tabs>
                <w:tab w:val="left" w:pos="10569"/>
              </w:tabs>
              <w:rPr>
                <w:rFonts w:ascii="Arial" w:hAnsi="Arial" w:cs="Arial"/>
              </w:rPr>
            </w:pPr>
            <w:r w:rsidRPr="00B24746">
              <w:rPr>
                <w:rFonts w:ascii="Arial" w:hAnsi="Arial" w:cs="Arial"/>
              </w:rPr>
              <w:t>Textliche und grafische Darstellung der aus dem jährlichen Endenergieverbrauch Wärme resultierenden Treibhausgasemissionen in Tonnen Kohlenstoffdioxid-Äquivalent</w:t>
            </w:r>
          </w:p>
        </w:tc>
      </w:tr>
      <w:tr w:rsidR="008503FD" w:rsidRPr="008503FD" w14:paraId="34E15D93" w14:textId="77777777" w:rsidTr="00801F9C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D6DFD" w14:textId="77777777" w:rsidR="008503FD" w:rsidRPr="008503FD" w:rsidRDefault="008503FD" w:rsidP="00801F9C">
            <w:pPr>
              <w:tabs>
                <w:tab w:val="left" w:pos="10569"/>
              </w:tabs>
              <w:spacing w:after="160"/>
              <w:rPr>
                <w:rFonts w:ascii="Arial" w:hAnsi="Arial" w:cs="Arial"/>
              </w:rPr>
            </w:pPr>
          </w:p>
        </w:tc>
      </w:tr>
      <w:tr w:rsidR="00A07CC8" w:rsidRPr="008503FD" w14:paraId="4F6FF6D7" w14:textId="77777777" w:rsidTr="00801F9C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016D0BF2" w14:textId="044359C4" w:rsidR="00A07CC8" w:rsidRPr="00801F9C" w:rsidRDefault="00A07CC8" w:rsidP="00801F9C">
            <w:pPr>
              <w:tabs>
                <w:tab w:val="left" w:pos="10569"/>
              </w:tabs>
              <w:spacing w:after="160"/>
              <w:rPr>
                <w:rFonts w:ascii="Arial" w:hAnsi="Arial" w:cs="Arial"/>
                <w:b/>
                <w:bCs/>
              </w:rPr>
            </w:pPr>
            <w:r w:rsidRPr="00801F9C">
              <w:rPr>
                <w:rFonts w:ascii="Arial" w:hAnsi="Arial" w:cs="Arial"/>
                <w:b/>
                <w:bCs/>
              </w:rPr>
              <w:t>C Potenzialanalyse</w:t>
            </w:r>
          </w:p>
        </w:tc>
      </w:tr>
      <w:tr w:rsidR="00A07CC8" w:rsidRPr="008503FD" w14:paraId="27EE000C" w14:textId="77777777" w:rsidTr="00C82D28">
        <w:tc>
          <w:tcPr>
            <w:tcW w:w="926" w:type="dxa"/>
          </w:tcPr>
          <w:p w14:paraId="35C8D8FC" w14:textId="7E45EE83" w:rsidR="00A07CC8" w:rsidRPr="00B24746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C.1</w:t>
            </w:r>
          </w:p>
        </w:tc>
        <w:tc>
          <w:tcPr>
            <w:tcW w:w="8136" w:type="dxa"/>
          </w:tcPr>
          <w:p w14:paraId="753907D2" w14:textId="46839618" w:rsidR="00A07CC8" w:rsidRPr="00B24746" w:rsidRDefault="00A07CC8" w:rsidP="00801F9C">
            <w:pPr>
              <w:tabs>
                <w:tab w:val="left" w:pos="10569"/>
              </w:tabs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Energieeinsparung / Energieeffizienz</w:t>
            </w:r>
          </w:p>
        </w:tc>
      </w:tr>
      <w:tr w:rsidR="00A07CC8" w:rsidRPr="008503FD" w14:paraId="012A8A54" w14:textId="77777777" w:rsidTr="00C82D28">
        <w:tc>
          <w:tcPr>
            <w:tcW w:w="926" w:type="dxa"/>
          </w:tcPr>
          <w:p w14:paraId="2FF7BDA0" w14:textId="6CB1C32F" w:rsidR="00A07CC8" w:rsidRPr="00B24746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C.1.1</w:t>
            </w:r>
          </w:p>
        </w:tc>
        <w:tc>
          <w:tcPr>
            <w:tcW w:w="8136" w:type="dxa"/>
          </w:tcPr>
          <w:p w14:paraId="4E3277CB" w14:textId="7F09CA82" w:rsidR="00A07CC8" w:rsidRPr="00B24746" w:rsidRDefault="00A07CC8" w:rsidP="00801F9C">
            <w:pPr>
              <w:tabs>
                <w:tab w:val="left" w:pos="10569"/>
              </w:tabs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Wärmebedarfsreduktion in Gebäuden</w:t>
            </w:r>
          </w:p>
        </w:tc>
      </w:tr>
      <w:tr w:rsidR="00A07CC8" w:rsidRPr="008503FD" w14:paraId="501D4ADA" w14:textId="77777777" w:rsidTr="00C82D28">
        <w:tc>
          <w:tcPr>
            <w:tcW w:w="926" w:type="dxa"/>
          </w:tcPr>
          <w:p w14:paraId="40D9B45B" w14:textId="7591C97D" w:rsidR="00A07CC8" w:rsidRPr="008503FD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C.1.1.1</w:t>
            </w:r>
          </w:p>
        </w:tc>
        <w:tc>
          <w:tcPr>
            <w:tcW w:w="8136" w:type="dxa"/>
          </w:tcPr>
          <w:p w14:paraId="150CCF0C" w14:textId="77777777" w:rsidR="00A07CC8" w:rsidRPr="008503FD" w:rsidRDefault="00A07CC8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Analyse der Potenziale zur Energieeinsparung durch Wärmebedarfsreduktion in Gebäuden</w:t>
            </w:r>
          </w:p>
          <w:p w14:paraId="276FC27F" w14:textId="77777777" w:rsidR="00A07CC8" w:rsidRPr="008503FD" w:rsidRDefault="00A07CC8" w:rsidP="00801F9C">
            <w:pPr>
              <w:pStyle w:val="Listenabsatz"/>
              <w:numPr>
                <w:ilvl w:val="0"/>
                <w:numId w:val="26"/>
              </w:numPr>
              <w:spacing w:after="160" w:line="276" w:lineRule="auto"/>
              <w:ind w:left="374" w:hanging="35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Räumlich differenzierte kartografische Darstellung der Potenziale zur Energie</w:t>
            </w:r>
            <w:r w:rsidRPr="008503FD">
              <w:rPr>
                <w:rFonts w:ascii="Arial" w:hAnsi="Arial" w:cs="Arial"/>
              </w:rPr>
              <w:softHyphen/>
              <w:t>einsparung durch Wärmebedarfsreduktion in Gebäuden für Raumwärme und Warmwasser in den Verbrauchssektoren</w:t>
            </w:r>
          </w:p>
          <w:p w14:paraId="1E184886" w14:textId="77777777" w:rsidR="00A07CC8" w:rsidRPr="008503FD" w:rsidRDefault="00A07CC8" w:rsidP="00801F9C">
            <w:pPr>
              <w:pStyle w:val="Listenabsatz"/>
              <w:numPr>
                <w:ilvl w:val="0"/>
                <w:numId w:val="26"/>
              </w:numPr>
              <w:spacing w:after="160" w:line="276" w:lineRule="auto"/>
              <w:ind w:left="374" w:hanging="35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Berücksichtigung von Sanierungsraten und erreichbaren Sanierungstiefen</w:t>
            </w:r>
          </w:p>
          <w:p w14:paraId="7AE8CD6A" w14:textId="5882698E" w:rsidR="00A07CC8" w:rsidRPr="008503FD" w:rsidRDefault="00A07CC8" w:rsidP="00801F9C">
            <w:pPr>
              <w:pStyle w:val="Listenabsatz"/>
              <w:numPr>
                <w:ilvl w:val="0"/>
                <w:numId w:val="26"/>
              </w:numPr>
              <w:spacing w:after="160" w:line="276" w:lineRule="auto"/>
              <w:ind w:left="374" w:hanging="35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Berechnung der Energieeinsparung für die Zeitpunkte 2030, 2035, 2040 und 2045</w:t>
            </w:r>
          </w:p>
        </w:tc>
      </w:tr>
      <w:tr w:rsidR="00A07CC8" w:rsidRPr="008503FD" w14:paraId="0EFB453C" w14:textId="77777777" w:rsidTr="00C82D28">
        <w:tc>
          <w:tcPr>
            <w:tcW w:w="926" w:type="dxa"/>
          </w:tcPr>
          <w:p w14:paraId="6BE28C50" w14:textId="7E0BB3AD" w:rsidR="00A07CC8" w:rsidRPr="00B24746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C.1.2</w:t>
            </w:r>
          </w:p>
        </w:tc>
        <w:tc>
          <w:tcPr>
            <w:tcW w:w="8136" w:type="dxa"/>
          </w:tcPr>
          <w:p w14:paraId="6D2DBEBD" w14:textId="3E87AA30" w:rsidR="00A07CC8" w:rsidRPr="00B24746" w:rsidRDefault="00A07CC8" w:rsidP="00801F9C">
            <w:pPr>
              <w:tabs>
                <w:tab w:val="left" w:pos="10569"/>
              </w:tabs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Effizienzsteigerung in industriellen und gewerblichen Prozessen</w:t>
            </w:r>
          </w:p>
        </w:tc>
      </w:tr>
      <w:tr w:rsidR="00A07CC8" w:rsidRPr="008503FD" w14:paraId="4280C35B" w14:textId="77777777" w:rsidTr="00C82D28">
        <w:tc>
          <w:tcPr>
            <w:tcW w:w="926" w:type="dxa"/>
          </w:tcPr>
          <w:p w14:paraId="26D5F4AF" w14:textId="44F11FD4" w:rsidR="00A07CC8" w:rsidRPr="008503FD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C.1.2.1</w:t>
            </w:r>
          </w:p>
        </w:tc>
        <w:tc>
          <w:tcPr>
            <w:tcW w:w="8136" w:type="dxa"/>
          </w:tcPr>
          <w:p w14:paraId="1A6E21CD" w14:textId="77777777" w:rsidR="00A07CC8" w:rsidRPr="008503FD" w:rsidRDefault="00A07CC8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Analyse der Potenziale zur Energieeinsparung in industriellen und gewerblichen Prozessen </w:t>
            </w:r>
          </w:p>
          <w:p w14:paraId="1DBFD2B6" w14:textId="77777777" w:rsidR="00A07CC8" w:rsidRPr="008503FD" w:rsidRDefault="00A07CC8" w:rsidP="00801F9C">
            <w:pPr>
              <w:pStyle w:val="Listenabsatz"/>
              <w:numPr>
                <w:ilvl w:val="0"/>
                <w:numId w:val="27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Räumlich differenzierte Darstellung der Potenziale zur Energieeinsparung in indus</w:t>
            </w:r>
            <w:r w:rsidRPr="008503FD">
              <w:rPr>
                <w:rFonts w:ascii="Arial" w:hAnsi="Arial" w:cs="Arial"/>
              </w:rPr>
              <w:softHyphen/>
              <w:t>triellen und gewerblichen Prozessen</w:t>
            </w:r>
          </w:p>
          <w:p w14:paraId="7918ABB9" w14:textId="1007FE9F" w:rsidR="00A07CC8" w:rsidRPr="008503FD" w:rsidRDefault="00A07CC8" w:rsidP="00801F9C">
            <w:pPr>
              <w:pStyle w:val="Listenabsatz"/>
              <w:numPr>
                <w:ilvl w:val="0"/>
                <w:numId w:val="27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Berechnung der Energieeinsparung für die Zeitpunkte 2030, 2035, 2040 und 2045</w:t>
            </w:r>
          </w:p>
        </w:tc>
      </w:tr>
      <w:tr w:rsidR="00A07CC8" w:rsidRPr="008503FD" w14:paraId="62F1A83D" w14:textId="77777777" w:rsidTr="00C82D28">
        <w:tc>
          <w:tcPr>
            <w:tcW w:w="926" w:type="dxa"/>
          </w:tcPr>
          <w:p w14:paraId="54174874" w14:textId="2B560693" w:rsidR="00A07CC8" w:rsidRPr="00B24746" w:rsidRDefault="00A07CC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C.2</w:t>
            </w:r>
          </w:p>
        </w:tc>
        <w:tc>
          <w:tcPr>
            <w:tcW w:w="8136" w:type="dxa"/>
          </w:tcPr>
          <w:p w14:paraId="1C437524" w14:textId="765EE1E2" w:rsidR="00A07CC8" w:rsidRPr="00B24746" w:rsidRDefault="00A07CC8" w:rsidP="00801F9C">
            <w:pPr>
              <w:tabs>
                <w:tab w:val="left" w:pos="10569"/>
              </w:tabs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Nutzung unvermeidbarer Abwärme</w:t>
            </w:r>
          </w:p>
        </w:tc>
      </w:tr>
      <w:tr w:rsidR="00A07CC8" w:rsidRPr="008503FD" w14:paraId="2CE10905" w14:textId="77777777" w:rsidTr="00C82D28">
        <w:tc>
          <w:tcPr>
            <w:tcW w:w="926" w:type="dxa"/>
          </w:tcPr>
          <w:p w14:paraId="43539331" w14:textId="22F42FD8" w:rsidR="00A07CC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C.2.1</w:t>
            </w:r>
          </w:p>
        </w:tc>
        <w:tc>
          <w:tcPr>
            <w:tcW w:w="8136" w:type="dxa"/>
          </w:tcPr>
          <w:p w14:paraId="42188527" w14:textId="760D3BA5" w:rsidR="00C82D28" w:rsidRPr="00B24746" w:rsidRDefault="00C82D2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Analyse der im beplanten Gebiet vorhandenen Potenziale zur Nutzung von unvermeidbarer Abwärme </w:t>
            </w:r>
          </w:p>
          <w:p w14:paraId="784291D1" w14:textId="41B8EDCD" w:rsidR="00A07CC8" w:rsidRPr="00B24746" w:rsidRDefault="00C82D28" w:rsidP="00B24746">
            <w:pPr>
              <w:tabs>
                <w:tab w:val="left" w:pos="10569"/>
              </w:tabs>
              <w:rPr>
                <w:rFonts w:ascii="Arial" w:hAnsi="Arial" w:cs="Arial"/>
              </w:rPr>
            </w:pPr>
            <w:r w:rsidRPr="00B24746">
              <w:rPr>
                <w:rFonts w:ascii="Arial" w:hAnsi="Arial" w:cs="Arial"/>
              </w:rPr>
              <w:t>Quantitative und räumlich differenzierte Ermittlung und Darstellung der im beplanten Gebiet vorhandenen Potenziale zur Nutzung von unvermeidbarer Abwärme oder von Wärme aus gleichgestellten Quellen; Erstellung einer Großverbraucherliste mit Poten</w:t>
            </w:r>
            <w:r w:rsidRPr="00B24746">
              <w:rPr>
                <w:rFonts w:ascii="Arial" w:hAnsi="Arial" w:cs="Arial"/>
              </w:rPr>
              <w:softHyphen/>
            </w:r>
            <w:r w:rsidRPr="00B24746">
              <w:rPr>
                <w:rFonts w:ascii="Arial" w:hAnsi="Arial" w:cs="Arial"/>
              </w:rPr>
              <w:softHyphen/>
              <w:t>zial zur Abwärmebereitstellung (Lage, Branche etc.)</w:t>
            </w:r>
          </w:p>
        </w:tc>
      </w:tr>
      <w:tr w:rsidR="00C82D28" w:rsidRPr="008503FD" w14:paraId="74226EB3" w14:textId="77777777" w:rsidTr="00C82D28">
        <w:tc>
          <w:tcPr>
            <w:tcW w:w="926" w:type="dxa"/>
          </w:tcPr>
          <w:p w14:paraId="595CF24F" w14:textId="77ECFC17" w:rsidR="00C82D2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C.3</w:t>
            </w:r>
          </w:p>
        </w:tc>
        <w:tc>
          <w:tcPr>
            <w:tcW w:w="8136" w:type="dxa"/>
          </w:tcPr>
          <w:p w14:paraId="5DC89C56" w14:textId="13F9D17A" w:rsidR="00C82D28" w:rsidRPr="00B24746" w:rsidRDefault="00C82D2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Potenziale zur Nutzung von Wärme aus erneuerbaren Energien</w:t>
            </w:r>
          </w:p>
        </w:tc>
      </w:tr>
      <w:tr w:rsidR="00C82D28" w:rsidRPr="008503FD" w14:paraId="20EA93A2" w14:textId="77777777" w:rsidTr="00C82D28">
        <w:tc>
          <w:tcPr>
            <w:tcW w:w="926" w:type="dxa"/>
          </w:tcPr>
          <w:p w14:paraId="0C9F1018" w14:textId="45EE166C" w:rsidR="00C82D2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C.3.1</w:t>
            </w:r>
          </w:p>
        </w:tc>
        <w:tc>
          <w:tcPr>
            <w:tcW w:w="8136" w:type="dxa"/>
          </w:tcPr>
          <w:p w14:paraId="263C4878" w14:textId="7166FF1E" w:rsidR="00C82D28" w:rsidRPr="00B24746" w:rsidRDefault="00C82D2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Ermittlung der im beplanten Gebiet vorhandenen Potenziale zur Nutzung von Wärme aus erneuerbaren Energien </w:t>
            </w:r>
          </w:p>
          <w:p w14:paraId="71B4FCAE" w14:textId="77777777" w:rsidR="00C82D28" w:rsidRPr="008503FD" w:rsidRDefault="00C82D28" w:rsidP="00801F9C">
            <w:pPr>
              <w:pStyle w:val="Listenabsatz"/>
              <w:numPr>
                <w:ilvl w:val="0"/>
                <w:numId w:val="29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Quantitative und räumlich differenzierte Darstellung der Potenziale erneuerbarer Energien zur Wärmeversorgung auf dem Gemarkungsgebiet, unter anderem:</w:t>
            </w:r>
          </w:p>
          <w:p w14:paraId="474E9E4A" w14:textId="77777777" w:rsidR="00C82D28" w:rsidRPr="008503FD" w:rsidRDefault="00C82D28" w:rsidP="00801F9C">
            <w:pPr>
              <w:spacing w:after="160"/>
              <w:ind w:left="729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a) Biomasse (die energetische Nutzung von Biomasse ist auf Abfall- und Reststoffe zu beschränken)</w:t>
            </w:r>
          </w:p>
          <w:p w14:paraId="2E1B591F" w14:textId="77777777" w:rsidR="00C82D28" w:rsidRPr="008503FD" w:rsidRDefault="00C82D28" w:rsidP="00801F9C">
            <w:pPr>
              <w:spacing w:after="160" w:line="276" w:lineRule="auto"/>
              <w:ind w:left="729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b) Geothermie (möglichst differenziert nach oberflächennaher und Tiefengeothermie)</w:t>
            </w:r>
          </w:p>
          <w:p w14:paraId="3FA9D541" w14:textId="77777777" w:rsidR="00C82D28" w:rsidRPr="008503FD" w:rsidRDefault="00C82D28" w:rsidP="00801F9C">
            <w:pPr>
              <w:spacing w:after="160" w:line="276" w:lineRule="auto"/>
              <w:ind w:left="729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c) Solarthermie</w:t>
            </w:r>
          </w:p>
          <w:p w14:paraId="2DF765F6" w14:textId="77777777" w:rsidR="00C82D28" w:rsidRPr="008503FD" w:rsidRDefault="00C82D28" w:rsidP="00801F9C">
            <w:pPr>
              <w:spacing w:after="160" w:line="276" w:lineRule="auto"/>
              <w:ind w:left="729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d) Umweltwärme aus zum Beispiel Außenluft, Gewässern und Abwasser</w:t>
            </w:r>
          </w:p>
          <w:p w14:paraId="4D390E68" w14:textId="51083E6E" w:rsidR="00C82D28" w:rsidRPr="008503FD" w:rsidRDefault="00C82D28" w:rsidP="00801F9C">
            <w:pPr>
              <w:pStyle w:val="Listenabsatz"/>
              <w:numPr>
                <w:ilvl w:val="0"/>
                <w:numId w:val="29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Räumlich differenzierte Ausweisung von Ausschlussgebieten wie Wasserschutz</w:t>
            </w:r>
            <w:r w:rsidRPr="008503FD">
              <w:rPr>
                <w:rFonts w:ascii="Arial" w:hAnsi="Arial" w:cs="Arial"/>
              </w:rPr>
              <w:softHyphen/>
              <w:t>gebieten oder Heilquellengebieten oder anderen Schutzgebietskategorien</w:t>
            </w:r>
          </w:p>
        </w:tc>
      </w:tr>
      <w:tr w:rsidR="00C82D28" w:rsidRPr="008503FD" w14:paraId="245F4CB6" w14:textId="77777777" w:rsidTr="00801F9C">
        <w:tc>
          <w:tcPr>
            <w:tcW w:w="926" w:type="dxa"/>
            <w:tcBorders>
              <w:bottom w:val="single" w:sz="4" w:space="0" w:color="auto"/>
            </w:tcBorders>
          </w:tcPr>
          <w:p w14:paraId="31F1A5A0" w14:textId="6A58BA8F" w:rsidR="00C82D2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C.4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1E6BB083" w14:textId="27EFC9AE" w:rsidR="00C82D28" w:rsidRPr="00B24746" w:rsidRDefault="00C82D28" w:rsidP="00801F9C">
            <w:pPr>
              <w:tabs>
                <w:tab w:val="left" w:pos="1300"/>
              </w:tabs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Potenziale zur zentralen Wärmespeicherung</w:t>
            </w:r>
          </w:p>
        </w:tc>
      </w:tr>
      <w:tr w:rsidR="00C82D28" w:rsidRPr="008503FD" w14:paraId="09DA7418" w14:textId="77777777" w:rsidTr="00801F9C">
        <w:tc>
          <w:tcPr>
            <w:tcW w:w="926" w:type="dxa"/>
            <w:tcBorders>
              <w:bottom w:val="single" w:sz="4" w:space="0" w:color="auto"/>
            </w:tcBorders>
          </w:tcPr>
          <w:p w14:paraId="0369D1B1" w14:textId="66F1167C" w:rsidR="00C82D2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C.4.1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48F9140C" w14:textId="77777777" w:rsidR="00C82D28" w:rsidRPr="00B24746" w:rsidRDefault="00C82D2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Ermittlung der vorhandenen Potenziale zur zentralen Wärmespeicherung </w:t>
            </w:r>
          </w:p>
          <w:p w14:paraId="0D9E3817" w14:textId="1682EC00" w:rsidR="00C82D28" w:rsidRPr="00033B1F" w:rsidRDefault="00C82D28" w:rsidP="00033B1F">
            <w:pPr>
              <w:rPr>
                <w:rFonts w:ascii="Arial" w:hAnsi="Arial" w:cs="Arial"/>
              </w:rPr>
            </w:pPr>
            <w:r w:rsidRPr="00033B1F">
              <w:rPr>
                <w:rFonts w:ascii="Arial" w:hAnsi="Arial" w:cs="Arial"/>
              </w:rPr>
              <w:t>Quantitative und räumlich differenzierte Ermittlung und Darstellung der im beplanten Gebiet vorhandenen Potenziale zur zentralen Wärmespeicherung</w:t>
            </w:r>
          </w:p>
        </w:tc>
      </w:tr>
      <w:tr w:rsidR="00801F9C" w:rsidRPr="008503FD" w14:paraId="6FDDA319" w14:textId="77777777" w:rsidTr="00801F9C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663C1" w14:textId="77777777" w:rsidR="00801F9C" w:rsidRPr="008503FD" w:rsidRDefault="00801F9C" w:rsidP="00801F9C">
            <w:pPr>
              <w:spacing w:after="160"/>
              <w:rPr>
                <w:rFonts w:ascii="Arial" w:hAnsi="Arial" w:cs="Arial"/>
              </w:rPr>
            </w:pPr>
          </w:p>
        </w:tc>
      </w:tr>
      <w:tr w:rsidR="00C82D28" w:rsidRPr="008503FD" w14:paraId="48E8A51A" w14:textId="77777777" w:rsidTr="00801F9C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53C85EC6" w14:textId="18C77050" w:rsidR="00C82D28" w:rsidRPr="00801F9C" w:rsidRDefault="00C82D2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801F9C">
              <w:rPr>
                <w:rFonts w:ascii="Arial" w:hAnsi="Arial" w:cs="Arial"/>
                <w:b/>
                <w:bCs/>
              </w:rPr>
              <w:t>D Zielszenario</w:t>
            </w:r>
          </w:p>
        </w:tc>
      </w:tr>
      <w:tr w:rsidR="00C82D28" w:rsidRPr="008503FD" w14:paraId="544063B6" w14:textId="77777777" w:rsidTr="00C82D28">
        <w:tc>
          <w:tcPr>
            <w:tcW w:w="926" w:type="dxa"/>
          </w:tcPr>
          <w:p w14:paraId="32C19C67" w14:textId="781148A8" w:rsidR="00C82D2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D.1</w:t>
            </w:r>
          </w:p>
        </w:tc>
        <w:tc>
          <w:tcPr>
            <w:tcW w:w="8136" w:type="dxa"/>
          </w:tcPr>
          <w:p w14:paraId="4899EDB0" w14:textId="7795E954" w:rsidR="00C82D28" w:rsidRPr="00B24746" w:rsidRDefault="00C82D2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Zielszenarien und Pfade für die langfristige Entwicklung der Wärmeversorgung</w:t>
            </w:r>
          </w:p>
        </w:tc>
      </w:tr>
      <w:tr w:rsidR="00C82D28" w:rsidRPr="008503FD" w14:paraId="4E418BD5" w14:textId="77777777" w:rsidTr="00C82D28">
        <w:tc>
          <w:tcPr>
            <w:tcW w:w="926" w:type="dxa"/>
          </w:tcPr>
          <w:p w14:paraId="337E1F50" w14:textId="5BB4CD76" w:rsidR="00C82D2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D.1.1</w:t>
            </w:r>
          </w:p>
        </w:tc>
        <w:tc>
          <w:tcPr>
            <w:tcW w:w="8136" w:type="dxa"/>
          </w:tcPr>
          <w:p w14:paraId="01A82F26" w14:textId="0DFCB2E8" w:rsidR="00C82D28" w:rsidRPr="00B24746" w:rsidRDefault="00C82D2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Entwicklung von Szenarien und Entwicklungspfaden </w:t>
            </w:r>
          </w:p>
          <w:p w14:paraId="2C256EFE" w14:textId="77777777" w:rsidR="00C82D28" w:rsidRPr="008503FD" w:rsidRDefault="00C82D28" w:rsidP="00801F9C">
            <w:pPr>
              <w:pStyle w:val="Listenabsatz"/>
              <w:numPr>
                <w:ilvl w:val="0"/>
                <w:numId w:val="31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bookmarkStart w:id="1" w:name="_Hlk159603694"/>
            <w:r w:rsidRPr="008503FD">
              <w:rPr>
                <w:rFonts w:ascii="Arial" w:hAnsi="Arial" w:cs="Arial"/>
              </w:rPr>
              <w:t>Entwicklung von unterschiedlichen, jeweils zielkonformen Szenarien auf Basis der Bestands- und der Potenzialanalyse, die mindestens den jeweils gültigen THG-Minderungszielen der Bundesregierung entsprechen</w:t>
            </w:r>
          </w:p>
          <w:bookmarkEnd w:id="1"/>
          <w:p w14:paraId="331FC3DE" w14:textId="77777777" w:rsidR="00C82D28" w:rsidRPr="008503FD" w:rsidRDefault="00C82D28" w:rsidP="00801F9C">
            <w:pPr>
              <w:pStyle w:val="Listenabsatz"/>
              <w:numPr>
                <w:ilvl w:val="0"/>
                <w:numId w:val="31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Betrachtung von Entwicklungspfaden inklusive räumlich aufgelöster Beschreibung der dafür benötigten Energieeinsparungen und der zukünftigen Versorgungsstruktur unter Berücksichtigung von zum Beispiel Wärmegestehungskosten, Realisierungsrisiken, Maß an Versorgungssicherheit sowie Treibhausgasemissionen</w:t>
            </w:r>
          </w:p>
          <w:p w14:paraId="7E1A3AC8" w14:textId="77777777" w:rsidR="00C82D28" w:rsidRPr="008503FD" w:rsidRDefault="00C82D28" w:rsidP="00801F9C">
            <w:pPr>
              <w:pStyle w:val="Listenabsatz"/>
              <w:numPr>
                <w:ilvl w:val="0"/>
                <w:numId w:val="31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Berücksichtigung von Gebieten mit bestehendem Anschluss- und Benutzungszwang für eine zentrale Wärmeversorgung</w:t>
            </w:r>
          </w:p>
          <w:p w14:paraId="088415B6" w14:textId="3319C152" w:rsidR="00C82D28" w:rsidRPr="008503FD" w:rsidRDefault="00C82D28" w:rsidP="00801F9C">
            <w:pPr>
              <w:pStyle w:val="Listenabsatz"/>
              <w:numPr>
                <w:ilvl w:val="0"/>
                <w:numId w:val="31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Berücksichtigung der Jahre 2030, 2035, 2040 und 2045</w:t>
            </w:r>
          </w:p>
        </w:tc>
      </w:tr>
      <w:tr w:rsidR="00C82D28" w:rsidRPr="008503FD" w14:paraId="723E3727" w14:textId="77777777" w:rsidTr="00C82D28">
        <w:tc>
          <w:tcPr>
            <w:tcW w:w="926" w:type="dxa"/>
          </w:tcPr>
          <w:p w14:paraId="1FCA48A0" w14:textId="3ADB4E60" w:rsidR="00C82D2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D.1.2</w:t>
            </w:r>
          </w:p>
        </w:tc>
        <w:tc>
          <w:tcPr>
            <w:tcW w:w="8136" w:type="dxa"/>
          </w:tcPr>
          <w:p w14:paraId="3DA0F5D5" w14:textId="52EEBBDA" w:rsidR="00C82D28" w:rsidRPr="00B24746" w:rsidRDefault="00C82D2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Entwicklung des maßgeblichen Zielszenarios </w:t>
            </w:r>
          </w:p>
          <w:p w14:paraId="6303C9E3" w14:textId="77777777" w:rsidR="00C82D28" w:rsidRPr="008503FD" w:rsidRDefault="00C82D28" w:rsidP="00801F9C">
            <w:pPr>
              <w:pStyle w:val="Listenabsatz"/>
              <w:numPr>
                <w:ilvl w:val="0"/>
                <w:numId w:val="32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Entwicklung des Zielszenarios unter Darlegung der Gründe auf Grundlage der Ergebnisse der Eignungsprüfung, der Bestandsanalyse und der Potenzialanalyse im Einklang mit der Einteilung des beplanten Gebiets in voraussichtliche Wärmeversor</w:t>
            </w:r>
            <w:r w:rsidRPr="008503FD">
              <w:rPr>
                <w:rFonts w:ascii="Arial" w:hAnsi="Arial" w:cs="Arial"/>
              </w:rPr>
              <w:softHyphen/>
              <w:t>gungsgebiete und mit der Darstellung der Wärmeversorgungsarten für das Zieljahr</w:t>
            </w:r>
          </w:p>
          <w:p w14:paraId="2E50F11A" w14:textId="1A607D19" w:rsidR="00C82D28" w:rsidRPr="008503FD" w:rsidRDefault="00C82D28" w:rsidP="00801F9C">
            <w:pPr>
              <w:pStyle w:val="Listenabsatz"/>
              <w:numPr>
                <w:ilvl w:val="0"/>
                <w:numId w:val="32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Berücksichtigung der Jahre 2030, 2035, 2040 und 2045</w:t>
            </w:r>
          </w:p>
        </w:tc>
      </w:tr>
      <w:tr w:rsidR="00C82D28" w:rsidRPr="008503FD" w14:paraId="03067CF9" w14:textId="77777777" w:rsidTr="00C82D28">
        <w:tc>
          <w:tcPr>
            <w:tcW w:w="926" w:type="dxa"/>
          </w:tcPr>
          <w:p w14:paraId="671867D8" w14:textId="24C3C691" w:rsidR="00C82D2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D.1.3</w:t>
            </w:r>
          </w:p>
        </w:tc>
        <w:tc>
          <w:tcPr>
            <w:tcW w:w="8136" w:type="dxa"/>
          </w:tcPr>
          <w:p w14:paraId="3E36417B" w14:textId="77777777" w:rsidR="00C82D28" w:rsidRPr="00B24746" w:rsidRDefault="00C82D2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Ermittlung von Rahmendaten und Energiemengen für das Zielszenario </w:t>
            </w:r>
          </w:p>
          <w:p w14:paraId="427AD0C5" w14:textId="77777777" w:rsidR="00C82D28" w:rsidRPr="008503FD" w:rsidRDefault="00C82D28" w:rsidP="00801F9C">
            <w:pPr>
              <w:pStyle w:val="Listenabsatz"/>
              <w:numPr>
                <w:ilvl w:val="0"/>
                <w:numId w:val="33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Darstellung des Endenergieaufwands für die gesamte Wärmeversorgung </w:t>
            </w:r>
          </w:p>
          <w:p w14:paraId="7CA7DB2C" w14:textId="77777777" w:rsidR="00C82D28" w:rsidRPr="008503FD" w:rsidRDefault="00C82D28" w:rsidP="00801F9C">
            <w:pPr>
              <w:pStyle w:val="Listenabsatz"/>
              <w:numPr>
                <w:ilvl w:val="0"/>
                <w:numId w:val="33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Darstellung der jährlichen Treibhausgasemissionen </w:t>
            </w:r>
          </w:p>
          <w:p w14:paraId="4E901D5F" w14:textId="77777777" w:rsidR="00C82D28" w:rsidRPr="008503FD" w:rsidRDefault="00C82D28" w:rsidP="00801F9C">
            <w:pPr>
              <w:pStyle w:val="Listenabsatz"/>
              <w:numPr>
                <w:ilvl w:val="0"/>
                <w:numId w:val="33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Darstellung des Endenergiebedarfs für leitungsgebundene Wärme</w:t>
            </w:r>
            <w:r w:rsidRPr="008503FD">
              <w:rPr>
                <w:rFonts w:ascii="Arial" w:hAnsi="Arial" w:cs="Arial"/>
              </w:rPr>
              <w:softHyphen/>
              <w:t>versorgungen sowie die Anzahl der Gebäude mit Anschluss an ein Wärmenetz</w:t>
            </w:r>
          </w:p>
          <w:p w14:paraId="09C39F0E" w14:textId="77777777" w:rsidR="00C82D28" w:rsidRPr="008503FD" w:rsidRDefault="00C82D28" w:rsidP="00801F9C">
            <w:pPr>
              <w:pStyle w:val="Listenabsatz"/>
              <w:numPr>
                <w:ilvl w:val="0"/>
                <w:numId w:val="33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Darstellung des Endenergiebedarfs, der aus Gasnetzen gedeckt werden soll, sowie die Anzahl der Gebäude mit Anschluss an ein Gasnetz </w:t>
            </w:r>
          </w:p>
          <w:p w14:paraId="30B991E3" w14:textId="77777777" w:rsidR="00C82D28" w:rsidRPr="008503FD" w:rsidRDefault="00C82D28" w:rsidP="00801F9C">
            <w:pPr>
              <w:pStyle w:val="Listenabsatz"/>
              <w:numPr>
                <w:ilvl w:val="0"/>
                <w:numId w:val="33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Berücksichtigung der Jahre 2030, 2035, 2040 und 2045</w:t>
            </w:r>
          </w:p>
          <w:p w14:paraId="2E54B73D" w14:textId="1D804623" w:rsidR="00C82D28" w:rsidRPr="008503FD" w:rsidRDefault="00C82D28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Alle Darstellungen nach Energieträgern und Endenergiesektoren</w:t>
            </w:r>
          </w:p>
        </w:tc>
      </w:tr>
      <w:tr w:rsidR="00C82D28" w:rsidRPr="008503FD" w14:paraId="64D2D07A" w14:textId="77777777" w:rsidTr="00C82D28">
        <w:tc>
          <w:tcPr>
            <w:tcW w:w="926" w:type="dxa"/>
          </w:tcPr>
          <w:p w14:paraId="5DA24A59" w14:textId="16C63CF4" w:rsidR="00C82D2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D.2</w:t>
            </w:r>
          </w:p>
        </w:tc>
        <w:tc>
          <w:tcPr>
            <w:tcW w:w="8136" w:type="dxa"/>
          </w:tcPr>
          <w:p w14:paraId="360B268D" w14:textId="0D3B6153" w:rsidR="00C82D28" w:rsidRPr="00B24746" w:rsidRDefault="00C82D28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>Einteilung des beplanten Gebiets nach Wärmeversorgungsart und Einsparpotenzialen</w:t>
            </w:r>
          </w:p>
        </w:tc>
      </w:tr>
      <w:tr w:rsidR="00C82D28" w:rsidRPr="008503FD" w14:paraId="3893B88E" w14:textId="77777777" w:rsidTr="00801F9C">
        <w:tc>
          <w:tcPr>
            <w:tcW w:w="926" w:type="dxa"/>
            <w:tcBorders>
              <w:bottom w:val="single" w:sz="4" w:space="0" w:color="auto"/>
            </w:tcBorders>
          </w:tcPr>
          <w:p w14:paraId="3A12ACFD" w14:textId="65AA614C" w:rsidR="00C82D28" w:rsidRPr="00B24746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B24746">
              <w:rPr>
                <w:rFonts w:ascii="Arial" w:hAnsi="Arial" w:cs="Arial"/>
              </w:rPr>
              <w:t>D.2.1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4F121ED3" w14:textId="77777777" w:rsidR="00C82D28" w:rsidRPr="008503FD" w:rsidRDefault="00C82D28" w:rsidP="00801F9C">
            <w:pPr>
              <w:pStyle w:val="Listenabsatz"/>
              <w:numPr>
                <w:ilvl w:val="0"/>
                <w:numId w:val="34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Einteilung der Grundstücke und Baublöcke in voraussichtliche Wärmeversorgungs</w:t>
            </w:r>
            <w:r w:rsidRPr="008503FD">
              <w:rPr>
                <w:rFonts w:ascii="Arial" w:hAnsi="Arial" w:cs="Arial"/>
              </w:rPr>
              <w:softHyphen/>
              <w:t>gebiete unter Berücksichtigung von zum Beispiel Wärmegestehungskosten, Reali</w:t>
            </w:r>
            <w:r w:rsidRPr="008503FD">
              <w:rPr>
                <w:rFonts w:ascii="Arial" w:hAnsi="Arial" w:cs="Arial"/>
              </w:rPr>
              <w:softHyphen/>
              <w:t>sierungsrisiken, Maß an Versorgungssicherheit sowie Treibhausgasemissionen</w:t>
            </w:r>
          </w:p>
          <w:p w14:paraId="05356431" w14:textId="77777777" w:rsidR="00C82D28" w:rsidRPr="008503FD" w:rsidRDefault="00C82D28" w:rsidP="00801F9C">
            <w:pPr>
              <w:pStyle w:val="Listenabsatz"/>
              <w:numPr>
                <w:ilvl w:val="0"/>
                <w:numId w:val="34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Kartografische Darstellung von Gebieten mit bestehendem Anschluss- und Benut</w:t>
            </w:r>
            <w:r w:rsidRPr="008503FD">
              <w:rPr>
                <w:rFonts w:ascii="Arial" w:hAnsi="Arial" w:cs="Arial"/>
              </w:rPr>
              <w:softHyphen/>
              <w:t>zungszwang für eine zentrale Wärmeversorgung</w:t>
            </w:r>
          </w:p>
          <w:p w14:paraId="6C514F9D" w14:textId="77777777" w:rsidR="00C82D28" w:rsidRPr="008503FD" w:rsidRDefault="00C82D28" w:rsidP="00801F9C">
            <w:pPr>
              <w:pStyle w:val="Listenabsatz"/>
              <w:numPr>
                <w:ilvl w:val="0"/>
                <w:numId w:val="34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Textliche und kartografische Darstellung der voraussichtlichen Wärmeversorgungs</w:t>
            </w:r>
            <w:r w:rsidRPr="008503FD">
              <w:rPr>
                <w:rFonts w:ascii="Arial" w:hAnsi="Arial" w:cs="Arial"/>
              </w:rPr>
              <w:softHyphen/>
              <w:t>gebiete aus dem Zielszenario</w:t>
            </w:r>
          </w:p>
          <w:p w14:paraId="1C92F68B" w14:textId="77777777" w:rsidR="00C82D28" w:rsidRPr="008503FD" w:rsidRDefault="00C82D28" w:rsidP="00801F9C">
            <w:pPr>
              <w:pStyle w:val="Listenabsatz"/>
              <w:numPr>
                <w:ilvl w:val="0"/>
                <w:numId w:val="34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Darstellung der voraussichtlichen Wärmeversorgungsarten für das gesamte beplante Gebiet und die voraussichtlichen Wärmeversorgungsgebiete (Wärmenetzgebiet, Wasserstoff</w:t>
            </w:r>
            <w:r w:rsidRPr="008503FD">
              <w:rPr>
                <w:rFonts w:ascii="Arial" w:hAnsi="Arial" w:cs="Arial"/>
              </w:rPr>
              <w:softHyphen/>
              <w:t>netzgebiet, Gebiet für die dezentrale Wärmeversorgung oder Prüfgebiet) unter Berücksich</w:t>
            </w:r>
            <w:r w:rsidRPr="008503FD">
              <w:rPr>
                <w:rFonts w:ascii="Arial" w:hAnsi="Arial" w:cs="Arial"/>
              </w:rPr>
              <w:softHyphen/>
              <w:t>ti</w:t>
            </w:r>
            <w:r w:rsidRPr="008503FD">
              <w:rPr>
                <w:rFonts w:ascii="Arial" w:hAnsi="Arial" w:cs="Arial"/>
              </w:rPr>
              <w:softHyphen/>
              <w:t xml:space="preserve">gung von Eignungsstufen </w:t>
            </w:r>
          </w:p>
          <w:p w14:paraId="79832E4A" w14:textId="401263FF" w:rsidR="00C82D28" w:rsidRPr="008503FD" w:rsidRDefault="00C82D28" w:rsidP="00801F9C">
            <w:pPr>
              <w:pStyle w:val="Listenabsatz"/>
              <w:numPr>
                <w:ilvl w:val="0"/>
                <w:numId w:val="34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Berücksichtigung der Jahre 2030, 2035, 2040 und 2045</w:t>
            </w:r>
          </w:p>
        </w:tc>
      </w:tr>
      <w:tr w:rsidR="00C82D28" w:rsidRPr="008503FD" w14:paraId="4CEE3560" w14:textId="77777777" w:rsidTr="00801F9C">
        <w:tc>
          <w:tcPr>
            <w:tcW w:w="926" w:type="dxa"/>
            <w:tcBorders>
              <w:bottom w:val="single" w:sz="4" w:space="0" w:color="auto"/>
            </w:tcBorders>
          </w:tcPr>
          <w:p w14:paraId="6103FF5C" w14:textId="26CCC5A7" w:rsidR="00C82D28" w:rsidRPr="008503FD" w:rsidRDefault="00C82D28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D.2.2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1E689D79" w14:textId="77777777" w:rsidR="0039330B" w:rsidRPr="008503FD" w:rsidRDefault="0039330B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Ausweisung von Gebieten mit erhöhtem Energieeinsparpotenzial </w:t>
            </w:r>
          </w:p>
          <w:p w14:paraId="716864C1" w14:textId="2E6DEF85" w:rsidR="00C82D28" w:rsidRPr="00033B1F" w:rsidRDefault="0039330B" w:rsidP="00033B1F">
            <w:pPr>
              <w:rPr>
                <w:rFonts w:ascii="Arial" w:hAnsi="Arial" w:cs="Arial"/>
              </w:rPr>
            </w:pPr>
            <w:r w:rsidRPr="00033B1F">
              <w:rPr>
                <w:rFonts w:ascii="Arial" w:hAnsi="Arial" w:cs="Arial"/>
              </w:rPr>
              <w:t>Textliche und kartografische Darstellung der Teilgebiete mit einem erhöhten Energieeinspar</w:t>
            </w:r>
            <w:r w:rsidRPr="00033B1F">
              <w:rPr>
                <w:rFonts w:ascii="Arial" w:hAnsi="Arial" w:cs="Arial"/>
              </w:rPr>
              <w:softHyphen/>
              <w:t>potenzial</w:t>
            </w:r>
          </w:p>
        </w:tc>
      </w:tr>
      <w:tr w:rsidR="00801F9C" w:rsidRPr="008503FD" w14:paraId="277E920D" w14:textId="77777777" w:rsidTr="00801F9C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DA137" w14:textId="77777777" w:rsidR="00801F9C" w:rsidRPr="008503FD" w:rsidRDefault="00801F9C" w:rsidP="00801F9C">
            <w:pPr>
              <w:spacing w:after="160"/>
              <w:rPr>
                <w:rFonts w:ascii="Arial" w:hAnsi="Arial" w:cs="Arial"/>
              </w:rPr>
            </w:pPr>
          </w:p>
        </w:tc>
      </w:tr>
      <w:tr w:rsidR="0039330B" w:rsidRPr="008503FD" w14:paraId="1185AB06" w14:textId="77777777" w:rsidTr="00801F9C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426049FF" w14:textId="77777777" w:rsidR="0039330B" w:rsidRPr="00801F9C" w:rsidRDefault="0039330B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801F9C">
              <w:rPr>
                <w:rFonts w:ascii="Arial" w:hAnsi="Arial" w:cs="Arial"/>
                <w:b/>
                <w:bCs/>
              </w:rPr>
              <w:t>E Umsetzungsstrategie mit Maßnahmen</w:t>
            </w:r>
          </w:p>
          <w:p w14:paraId="50E8E428" w14:textId="03039E65" w:rsidR="0039330B" w:rsidRPr="008503FD" w:rsidRDefault="0039330B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Entwicklung einer Umsetzungsstrategie mit Umsetzungsmaßnahmen für eine Versorgung mit ausschließlich aus erneuerbaren Energien oder aus unvermeidbarer Abwärme erzeugter Wärme bis zum Zieljahr</w:t>
            </w:r>
          </w:p>
        </w:tc>
      </w:tr>
      <w:tr w:rsidR="00C82D28" w:rsidRPr="008503FD" w14:paraId="71195860" w14:textId="77777777" w:rsidTr="00C82D28">
        <w:tc>
          <w:tcPr>
            <w:tcW w:w="926" w:type="dxa"/>
          </w:tcPr>
          <w:p w14:paraId="67632DCE" w14:textId="5DA5D7D9" w:rsidR="00C82D28" w:rsidRPr="008503FD" w:rsidRDefault="0039330B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E.1</w:t>
            </w:r>
          </w:p>
        </w:tc>
        <w:tc>
          <w:tcPr>
            <w:tcW w:w="8136" w:type="dxa"/>
          </w:tcPr>
          <w:p w14:paraId="3E70FCFB" w14:textId="325E4277" w:rsidR="0039330B" w:rsidRPr="008503FD" w:rsidRDefault="0039330B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Entwicklung einer Umsetzungsstrategie mit von der planungsverantwortlichen Stelle selbst oder von Dritten zu realisierenden Umsetzungsmaßnahmen; textliche Beschreibung der Umset</w:t>
            </w:r>
            <w:r w:rsidRPr="008503FD">
              <w:rPr>
                <w:rFonts w:ascii="Arial" w:hAnsi="Arial" w:cs="Arial"/>
              </w:rPr>
              <w:softHyphen/>
              <w:t xml:space="preserve">zungsstrategie, insbesondere Darstellung der Umsetzungsmaßnahmen </w:t>
            </w:r>
          </w:p>
          <w:p w14:paraId="0FA5FAC9" w14:textId="77777777" w:rsidR="0039330B" w:rsidRPr="008503FD" w:rsidRDefault="0039330B" w:rsidP="00801F9C">
            <w:pPr>
              <w:spacing w:after="160" w:line="276" w:lineRule="auto"/>
              <w:ind w:left="729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a) Inhalt</w:t>
            </w:r>
          </w:p>
          <w:p w14:paraId="6D929D13" w14:textId="77777777" w:rsidR="0039330B" w:rsidRPr="008503FD" w:rsidRDefault="0039330B" w:rsidP="00801F9C">
            <w:pPr>
              <w:spacing w:after="160" w:line="276" w:lineRule="auto"/>
              <w:ind w:left="729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b) Akteure</w:t>
            </w:r>
          </w:p>
          <w:p w14:paraId="6F914057" w14:textId="77777777" w:rsidR="0039330B" w:rsidRPr="008503FD" w:rsidRDefault="0039330B" w:rsidP="00801F9C">
            <w:pPr>
              <w:spacing w:after="160" w:line="276" w:lineRule="auto"/>
              <w:ind w:left="729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c) Kosten und gegebenenfalls Finanzierungsmechanismen und Fördermittel</w:t>
            </w:r>
          </w:p>
          <w:p w14:paraId="62E11CC3" w14:textId="1C61D0BA" w:rsidR="00C82D28" w:rsidRPr="008503FD" w:rsidRDefault="0039330B" w:rsidP="00801F9C">
            <w:pPr>
              <w:spacing w:after="160" w:line="276" w:lineRule="auto"/>
              <w:ind w:left="729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d) Zeitpunkt</w:t>
            </w:r>
          </w:p>
        </w:tc>
      </w:tr>
      <w:tr w:rsidR="00C82D28" w:rsidRPr="008503FD" w14:paraId="569D2318" w14:textId="77777777" w:rsidTr="00C82D28">
        <w:tc>
          <w:tcPr>
            <w:tcW w:w="926" w:type="dxa"/>
          </w:tcPr>
          <w:p w14:paraId="014FBA7F" w14:textId="444C808F" w:rsidR="00C82D28" w:rsidRPr="008503FD" w:rsidRDefault="0039330B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E.2</w:t>
            </w:r>
          </w:p>
        </w:tc>
        <w:tc>
          <w:tcPr>
            <w:tcW w:w="8136" w:type="dxa"/>
          </w:tcPr>
          <w:p w14:paraId="5B148C58" w14:textId="0710D671" w:rsidR="0039330B" w:rsidRPr="008503FD" w:rsidRDefault="0039330B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Anforderungen für ein Gemeindegebiet mit mehr als 45.000 Einwohnerinnen und Einwohnern </w:t>
            </w:r>
          </w:p>
          <w:p w14:paraId="3E58E5F5" w14:textId="77777777" w:rsidR="0039330B" w:rsidRPr="00033B1F" w:rsidRDefault="0039330B" w:rsidP="00033B1F">
            <w:pPr>
              <w:spacing w:line="276" w:lineRule="auto"/>
              <w:rPr>
                <w:rFonts w:ascii="Arial" w:hAnsi="Arial" w:cs="Arial"/>
              </w:rPr>
            </w:pPr>
            <w:r w:rsidRPr="00033B1F">
              <w:rPr>
                <w:rFonts w:ascii="Arial" w:hAnsi="Arial" w:cs="Arial"/>
              </w:rPr>
              <w:t>Prüfung der Einhaltung folgender Anforderungen:</w:t>
            </w:r>
          </w:p>
          <w:p w14:paraId="737AC79C" w14:textId="77777777" w:rsidR="0039330B" w:rsidRPr="008503FD" w:rsidRDefault="0039330B" w:rsidP="00801F9C">
            <w:pPr>
              <w:pStyle w:val="Listenabsatz"/>
              <w:numPr>
                <w:ilvl w:val="1"/>
                <w:numId w:val="36"/>
              </w:numPr>
              <w:spacing w:after="160" w:line="276" w:lineRule="auto"/>
              <w:ind w:left="1086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Wärmeplan steht im Einklang mit dem Grundsatz „Energieeffizienz an erster Stelle“</w:t>
            </w:r>
          </w:p>
          <w:p w14:paraId="4848A32F" w14:textId="77777777" w:rsidR="0039330B" w:rsidRPr="008503FD" w:rsidRDefault="0039330B" w:rsidP="00801F9C">
            <w:pPr>
              <w:pStyle w:val="Listenabsatz"/>
              <w:numPr>
                <w:ilvl w:val="1"/>
                <w:numId w:val="36"/>
              </w:numPr>
              <w:spacing w:after="160" w:line="276" w:lineRule="auto"/>
              <w:ind w:left="1086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Ausarbeitung einer Bewertung der Rolle von Erneuerbare-Energien-Gemeinschaften</w:t>
            </w:r>
          </w:p>
          <w:p w14:paraId="502538B7" w14:textId="77777777" w:rsidR="002D3F85" w:rsidRPr="008503FD" w:rsidRDefault="0039330B" w:rsidP="00801F9C">
            <w:pPr>
              <w:pStyle w:val="Listenabsatz"/>
              <w:numPr>
                <w:ilvl w:val="1"/>
                <w:numId w:val="36"/>
              </w:numPr>
              <w:spacing w:after="160" w:line="276" w:lineRule="auto"/>
              <w:ind w:left="1086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Ausarbeitung von Finanzierungsmechanismen für die Umsetzung der Strategie und der Maßnahmen</w:t>
            </w:r>
          </w:p>
          <w:p w14:paraId="6AB25614" w14:textId="4EA2A1C7" w:rsidR="00C82D28" w:rsidRPr="008503FD" w:rsidRDefault="0039330B" w:rsidP="00801F9C">
            <w:pPr>
              <w:pStyle w:val="Listenabsatz"/>
              <w:numPr>
                <w:ilvl w:val="1"/>
                <w:numId w:val="36"/>
              </w:numPr>
              <w:spacing w:after="160" w:line="276" w:lineRule="auto"/>
              <w:ind w:left="1086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Bewertung potenzieller Synergieeffekte mit Plänen benachbarter Behörden</w:t>
            </w:r>
          </w:p>
        </w:tc>
      </w:tr>
      <w:tr w:rsidR="00C82D28" w:rsidRPr="008503FD" w14:paraId="2F26CC7C" w14:textId="77777777" w:rsidTr="00801F9C">
        <w:tc>
          <w:tcPr>
            <w:tcW w:w="926" w:type="dxa"/>
            <w:tcBorders>
              <w:bottom w:val="single" w:sz="4" w:space="0" w:color="auto"/>
            </w:tcBorders>
          </w:tcPr>
          <w:p w14:paraId="085430D8" w14:textId="29EA458C" w:rsidR="00C82D28" w:rsidRPr="008503FD" w:rsidRDefault="0039330B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E.3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3C48D480" w14:textId="03F70946" w:rsidR="002D3F85" w:rsidRPr="008503FD" w:rsidRDefault="002D3F85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Erarbeitung einer Verstetigungsstrategie </w:t>
            </w:r>
          </w:p>
          <w:p w14:paraId="20E292CF" w14:textId="510D03F2" w:rsidR="00C82D28" w:rsidRPr="00033B1F" w:rsidRDefault="002D3F85" w:rsidP="00033B1F">
            <w:pPr>
              <w:tabs>
                <w:tab w:val="left" w:pos="1247"/>
              </w:tabs>
              <w:rPr>
                <w:rFonts w:ascii="Arial" w:hAnsi="Arial" w:cs="Arial"/>
              </w:rPr>
            </w:pPr>
            <w:r w:rsidRPr="00033B1F">
              <w:rPr>
                <w:rFonts w:ascii="Arial" w:hAnsi="Arial" w:cs="Arial"/>
              </w:rPr>
              <w:t>Erarbeitung einer Verstetigungsstrategie inklusive Organisationsstrukturen und Verant</w:t>
            </w:r>
            <w:r w:rsidRPr="00033B1F">
              <w:rPr>
                <w:rFonts w:ascii="Arial" w:hAnsi="Arial" w:cs="Arial"/>
              </w:rPr>
              <w:softHyphen/>
              <w:t>wort</w:t>
            </w:r>
            <w:r w:rsidRPr="00033B1F">
              <w:rPr>
                <w:rFonts w:ascii="Arial" w:hAnsi="Arial" w:cs="Arial"/>
              </w:rPr>
              <w:softHyphen/>
              <w:t>lichkeiten/Zuständigkeiten</w:t>
            </w:r>
          </w:p>
        </w:tc>
      </w:tr>
      <w:tr w:rsidR="00C82D28" w:rsidRPr="008503FD" w14:paraId="2353492D" w14:textId="77777777" w:rsidTr="00801F9C">
        <w:tc>
          <w:tcPr>
            <w:tcW w:w="926" w:type="dxa"/>
            <w:tcBorders>
              <w:bottom w:val="single" w:sz="4" w:space="0" w:color="auto"/>
            </w:tcBorders>
          </w:tcPr>
          <w:p w14:paraId="08097EDE" w14:textId="654C1DC0" w:rsidR="00C82D28" w:rsidRPr="008503FD" w:rsidRDefault="0039330B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E.4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1195F708" w14:textId="77777777" w:rsidR="002D3F85" w:rsidRPr="008503FD" w:rsidRDefault="002D3F85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Erstellung eines Controlling-Konzepts </w:t>
            </w:r>
          </w:p>
          <w:p w14:paraId="6F54CD42" w14:textId="4132A9A0" w:rsidR="00C82D28" w:rsidRPr="00033B1F" w:rsidRDefault="002D3F85" w:rsidP="00033B1F">
            <w:pPr>
              <w:rPr>
                <w:rFonts w:ascii="Arial" w:hAnsi="Arial" w:cs="Arial"/>
              </w:rPr>
            </w:pPr>
            <w:r w:rsidRPr="00033B1F">
              <w:rPr>
                <w:rFonts w:ascii="Arial" w:hAnsi="Arial" w:cs="Arial"/>
              </w:rPr>
              <w:t>Erstellung eines Controlling-Konzepts für Top-down- und Bottom-up-Verfolgung der Ziel</w:t>
            </w:r>
            <w:r w:rsidRPr="00033B1F">
              <w:rPr>
                <w:rFonts w:ascii="Arial" w:hAnsi="Arial" w:cs="Arial"/>
              </w:rPr>
              <w:softHyphen/>
              <w:t>erreichung inklusive Indikatoren und Rahmenbedingungen für die Datenerfassung und -aus</w:t>
            </w:r>
            <w:r w:rsidRPr="00033B1F">
              <w:rPr>
                <w:rFonts w:ascii="Arial" w:hAnsi="Arial" w:cs="Arial"/>
              </w:rPr>
              <w:softHyphen/>
              <w:t>wer</w:t>
            </w:r>
            <w:r w:rsidRPr="00033B1F">
              <w:rPr>
                <w:rFonts w:ascii="Arial" w:hAnsi="Arial" w:cs="Arial"/>
              </w:rPr>
              <w:softHyphen/>
              <w:t>tung</w:t>
            </w:r>
          </w:p>
        </w:tc>
      </w:tr>
      <w:tr w:rsidR="00801F9C" w:rsidRPr="008503FD" w14:paraId="69044E72" w14:textId="77777777" w:rsidTr="00801F9C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33852" w14:textId="77777777" w:rsidR="00801F9C" w:rsidRPr="008503FD" w:rsidRDefault="00801F9C" w:rsidP="00801F9C">
            <w:pPr>
              <w:spacing w:after="160"/>
              <w:rPr>
                <w:rFonts w:ascii="Arial" w:hAnsi="Arial" w:cs="Arial"/>
              </w:rPr>
            </w:pPr>
          </w:p>
        </w:tc>
      </w:tr>
      <w:tr w:rsidR="002D3F85" w:rsidRPr="008503FD" w14:paraId="4A933892" w14:textId="77777777" w:rsidTr="00801F9C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24E043BC" w14:textId="5A176F8D" w:rsidR="002D3F85" w:rsidRPr="00801F9C" w:rsidRDefault="002D3F85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801F9C">
              <w:rPr>
                <w:rFonts w:ascii="Arial" w:hAnsi="Arial" w:cs="Arial"/>
                <w:b/>
                <w:bCs/>
              </w:rPr>
              <w:t>F Dokumentation der Ergebnisse</w:t>
            </w:r>
          </w:p>
        </w:tc>
      </w:tr>
      <w:tr w:rsidR="00C82D28" w:rsidRPr="008503FD" w14:paraId="4E095810" w14:textId="77777777" w:rsidTr="00801F9C">
        <w:tc>
          <w:tcPr>
            <w:tcW w:w="926" w:type="dxa"/>
            <w:tcBorders>
              <w:bottom w:val="single" w:sz="4" w:space="0" w:color="auto"/>
            </w:tcBorders>
          </w:tcPr>
          <w:p w14:paraId="0A318256" w14:textId="1F4230BA" w:rsidR="00C82D28" w:rsidRPr="008503FD" w:rsidRDefault="002D3F85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F.1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229F8354" w14:textId="760B8A1F" w:rsidR="002D3F85" w:rsidRPr="00B24746" w:rsidRDefault="002D3F85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bookmarkStart w:id="2" w:name="_Hlk159180723"/>
            <w:r w:rsidRPr="00B24746">
              <w:rPr>
                <w:rFonts w:ascii="Arial" w:hAnsi="Arial" w:cs="Arial"/>
                <w:b/>
                <w:bCs/>
              </w:rPr>
              <w:t xml:space="preserve">Dokumentation der Karten und Pläne </w:t>
            </w:r>
          </w:p>
          <w:bookmarkEnd w:id="2"/>
          <w:p w14:paraId="3D20E719" w14:textId="77777777" w:rsidR="002D3F85" w:rsidRPr="008503FD" w:rsidRDefault="002D3F85" w:rsidP="00801F9C">
            <w:pPr>
              <w:pStyle w:val="Listenabsatz"/>
              <w:numPr>
                <w:ilvl w:val="0"/>
                <w:numId w:val="40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Zusammenfassung zu einem Planwerk aus den ermittelten Daten und Karten von Bestandsanalyse, Potenzialanalyse, Zielszenario und Umsetzungsstrategie</w:t>
            </w:r>
          </w:p>
          <w:p w14:paraId="2861E134" w14:textId="78039966" w:rsidR="00C82D28" w:rsidRPr="008503FD" w:rsidRDefault="002D3F85" w:rsidP="00801F9C">
            <w:pPr>
              <w:pStyle w:val="Listenabsatz"/>
              <w:numPr>
                <w:ilvl w:val="0"/>
                <w:numId w:val="40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Zusammenstellung und Übermittlung der Daten in einem für die Kommunal</w:t>
            </w:r>
            <w:r w:rsidRPr="008503FD">
              <w:rPr>
                <w:rFonts w:ascii="Arial" w:hAnsi="Arial" w:cs="Arial"/>
              </w:rPr>
              <w:softHyphen/>
              <w:t>verwaltung verwertbaren digitalen Format (unter anderem der GIS-Daten)</w:t>
            </w:r>
          </w:p>
        </w:tc>
      </w:tr>
      <w:tr w:rsidR="00C82D28" w:rsidRPr="008503FD" w14:paraId="6C630C31" w14:textId="77777777" w:rsidTr="00801F9C">
        <w:tc>
          <w:tcPr>
            <w:tcW w:w="926" w:type="dxa"/>
            <w:tcBorders>
              <w:bottom w:val="single" w:sz="4" w:space="0" w:color="auto"/>
            </w:tcBorders>
          </w:tcPr>
          <w:p w14:paraId="5862D218" w14:textId="2B812D00" w:rsidR="00C82D28" w:rsidRPr="008503FD" w:rsidRDefault="002D3F85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F.2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14:paraId="27C60424" w14:textId="77777777" w:rsidR="002D3F85" w:rsidRPr="00B24746" w:rsidRDefault="002D3F85" w:rsidP="00801F9C">
            <w:pPr>
              <w:tabs>
                <w:tab w:val="left" w:pos="3451"/>
              </w:tabs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Erstellung eines Fachgutachtens </w:t>
            </w:r>
          </w:p>
          <w:p w14:paraId="7299976A" w14:textId="77777777" w:rsidR="002D3F85" w:rsidRPr="00033B1F" w:rsidRDefault="002D3F85" w:rsidP="00033B1F">
            <w:pPr>
              <w:tabs>
                <w:tab w:val="left" w:pos="3451"/>
              </w:tabs>
              <w:spacing w:line="276" w:lineRule="auto"/>
              <w:rPr>
                <w:rFonts w:ascii="Arial" w:hAnsi="Arial" w:cs="Arial"/>
              </w:rPr>
            </w:pPr>
            <w:r w:rsidRPr="00033B1F">
              <w:rPr>
                <w:rFonts w:ascii="Arial" w:hAnsi="Arial" w:cs="Arial"/>
              </w:rPr>
              <w:t>Zusammenfassung der Ergebnisse in einem Fachgutachten, unter anderem:</w:t>
            </w:r>
          </w:p>
          <w:p w14:paraId="0952C282" w14:textId="77777777" w:rsidR="002D3F85" w:rsidRPr="008503FD" w:rsidRDefault="002D3F85" w:rsidP="00801F9C">
            <w:pPr>
              <w:pStyle w:val="Listenabsatz"/>
              <w:numPr>
                <w:ilvl w:val="1"/>
                <w:numId w:val="41"/>
              </w:numPr>
              <w:tabs>
                <w:tab w:val="left" w:pos="3451"/>
              </w:tabs>
              <w:spacing w:after="160" w:line="276" w:lineRule="auto"/>
              <w:ind w:left="1086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Beschreibung der Inhalte der Kommunalen Wärmeplanung</w:t>
            </w:r>
          </w:p>
          <w:p w14:paraId="2375BCDF" w14:textId="77777777" w:rsidR="002D3F85" w:rsidRPr="008503FD" w:rsidRDefault="002D3F85" w:rsidP="00801F9C">
            <w:pPr>
              <w:pStyle w:val="Listenabsatz"/>
              <w:numPr>
                <w:ilvl w:val="1"/>
                <w:numId w:val="41"/>
              </w:numPr>
              <w:tabs>
                <w:tab w:val="left" w:pos="3451"/>
              </w:tabs>
              <w:spacing w:after="160" w:line="276" w:lineRule="auto"/>
              <w:ind w:left="1086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Dokumentation der Vorgehensweise und Methodik</w:t>
            </w:r>
          </w:p>
          <w:p w14:paraId="6222CEC3" w14:textId="07B0C4AC" w:rsidR="00C82D28" w:rsidRPr="008503FD" w:rsidRDefault="002D3F85" w:rsidP="00801F9C">
            <w:pPr>
              <w:pStyle w:val="Listenabsatz"/>
              <w:numPr>
                <w:ilvl w:val="1"/>
                <w:numId w:val="41"/>
              </w:numPr>
              <w:tabs>
                <w:tab w:val="left" w:pos="3451"/>
              </w:tabs>
              <w:spacing w:after="160" w:line="276" w:lineRule="auto"/>
              <w:ind w:left="1086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Beschreibung und Darstellung der zentralen Ergebnisse</w:t>
            </w:r>
          </w:p>
        </w:tc>
      </w:tr>
      <w:tr w:rsidR="00801F9C" w:rsidRPr="008503FD" w14:paraId="5AE796AC" w14:textId="77777777" w:rsidTr="00801F9C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5785E" w14:textId="051BC97C" w:rsidR="00033B1F" w:rsidRPr="008503FD" w:rsidRDefault="00033B1F" w:rsidP="00801F9C">
            <w:pPr>
              <w:tabs>
                <w:tab w:val="left" w:pos="3451"/>
              </w:tabs>
              <w:spacing w:after="160"/>
              <w:rPr>
                <w:rFonts w:ascii="Arial" w:hAnsi="Arial" w:cs="Arial"/>
              </w:rPr>
            </w:pPr>
          </w:p>
        </w:tc>
      </w:tr>
      <w:tr w:rsidR="007869AD" w:rsidRPr="008503FD" w14:paraId="312F54BA" w14:textId="77777777" w:rsidTr="00801F9C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37E6ED6E" w14:textId="72611296" w:rsidR="007869AD" w:rsidRPr="00801F9C" w:rsidRDefault="007869AD" w:rsidP="00801F9C">
            <w:pPr>
              <w:tabs>
                <w:tab w:val="left" w:pos="3451"/>
              </w:tabs>
              <w:spacing w:after="160"/>
              <w:rPr>
                <w:rFonts w:ascii="Arial" w:hAnsi="Arial" w:cs="Arial"/>
                <w:b/>
                <w:bCs/>
              </w:rPr>
            </w:pPr>
            <w:r w:rsidRPr="00801F9C">
              <w:rPr>
                <w:rFonts w:ascii="Arial" w:hAnsi="Arial" w:cs="Arial"/>
                <w:b/>
                <w:bCs/>
              </w:rPr>
              <w:t>ÖB Öffentlichkeitsbeteiligung</w:t>
            </w:r>
          </w:p>
        </w:tc>
      </w:tr>
      <w:tr w:rsidR="007869AD" w:rsidRPr="008503FD" w14:paraId="1B3D8B3E" w14:textId="77777777" w:rsidTr="00C82D28">
        <w:tc>
          <w:tcPr>
            <w:tcW w:w="926" w:type="dxa"/>
          </w:tcPr>
          <w:p w14:paraId="4DE4871E" w14:textId="692CBC7A" w:rsidR="007869AD" w:rsidRPr="00033B1F" w:rsidRDefault="007869AD" w:rsidP="00801F9C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033B1F">
              <w:rPr>
                <w:rFonts w:ascii="Arial" w:hAnsi="Arial" w:cs="Arial"/>
                <w:b/>
                <w:bCs/>
              </w:rPr>
              <w:t>ÖB.1</w:t>
            </w:r>
          </w:p>
        </w:tc>
        <w:tc>
          <w:tcPr>
            <w:tcW w:w="8136" w:type="dxa"/>
          </w:tcPr>
          <w:p w14:paraId="0769F03C" w14:textId="44AC59F2" w:rsidR="007869AD" w:rsidRPr="00B24746" w:rsidRDefault="007869AD" w:rsidP="00801F9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B24746">
              <w:rPr>
                <w:rFonts w:ascii="Arial" w:hAnsi="Arial" w:cs="Arial"/>
                <w:b/>
                <w:bCs/>
              </w:rPr>
              <w:t xml:space="preserve">Kommunikationsstrategie </w:t>
            </w:r>
          </w:p>
          <w:p w14:paraId="0631E5EC" w14:textId="77777777" w:rsidR="007869AD" w:rsidRPr="008503FD" w:rsidRDefault="007869AD" w:rsidP="00801F9C">
            <w:pPr>
              <w:spacing w:after="16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 xml:space="preserve">Erarbeitung eines Konzepts zur Beteiligung und Kommunikation im Rahmen der Erstellung sowie bei der künftigen Umsetzung der Wärmeplanung </w:t>
            </w:r>
          </w:p>
          <w:p w14:paraId="47582361" w14:textId="0B5DA360" w:rsidR="007869AD" w:rsidRPr="008503FD" w:rsidRDefault="007869AD" w:rsidP="00801F9C">
            <w:pPr>
              <w:pStyle w:val="Listenabsatz"/>
              <w:numPr>
                <w:ilvl w:val="0"/>
                <w:numId w:val="43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Identifikation der relevanten kommunalen Akteure im Rahmen einer Akteursanalyse unter Berücksichtigung der in § 7 WPG aufgeführten Gruppen</w:t>
            </w:r>
          </w:p>
          <w:p w14:paraId="53205A85" w14:textId="695EE6C1" w:rsidR="007869AD" w:rsidRPr="008503FD" w:rsidRDefault="007869AD" w:rsidP="00801F9C">
            <w:pPr>
              <w:pStyle w:val="Listenabsatz"/>
              <w:numPr>
                <w:ilvl w:val="0"/>
                <w:numId w:val="43"/>
              </w:numPr>
              <w:spacing w:after="160" w:line="276" w:lineRule="auto"/>
              <w:ind w:left="377"/>
              <w:contextualSpacing w:val="0"/>
              <w:rPr>
                <w:rFonts w:ascii="Arial" w:hAnsi="Arial" w:cs="Arial"/>
              </w:rPr>
            </w:pPr>
            <w:r w:rsidRPr="008503FD">
              <w:rPr>
                <w:rFonts w:ascii="Arial" w:hAnsi="Arial" w:cs="Arial"/>
              </w:rPr>
              <w:t>Erarbeitung eines Beteiligungskonzepts für den Zeitraum der Erstellung der Wärme</w:t>
            </w:r>
            <w:r w:rsidRPr="008503FD">
              <w:rPr>
                <w:rFonts w:ascii="Arial" w:hAnsi="Arial" w:cs="Arial"/>
              </w:rPr>
              <w:softHyphen/>
              <w:t>planung für die wesentlichen Akteure und die Bürgerschaft</w:t>
            </w:r>
          </w:p>
        </w:tc>
      </w:tr>
    </w:tbl>
    <w:p w14:paraId="44378BD9" w14:textId="46708F36" w:rsidR="00C9701A" w:rsidRDefault="00C9701A" w:rsidP="00801F9C">
      <w:pPr>
        <w:pStyle w:val="Listenabsatz"/>
        <w:ind w:left="0"/>
        <w:contextualSpacing w:val="0"/>
        <w:rPr>
          <w:rFonts w:ascii="Arial" w:hAnsi="Arial" w:cs="Arial"/>
        </w:rPr>
      </w:pPr>
      <w:r w:rsidRPr="008503FD">
        <w:rPr>
          <w:rFonts w:ascii="Arial" w:hAnsi="Arial" w:cs="Arial"/>
        </w:rPr>
        <w:t xml:space="preserve"> </w:t>
      </w:r>
    </w:p>
    <w:p w14:paraId="6732F098" w14:textId="77777777" w:rsidR="00B24746" w:rsidRPr="00B24746" w:rsidRDefault="00B24746" w:rsidP="00B24746"/>
    <w:sectPr w:rsidR="00B24746" w:rsidRPr="00B2474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C59D6" w14:textId="77777777" w:rsidR="0078369A" w:rsidRDefault="0078369A" w:rsidP="00E67DD2">
      <w:pPr>
        <w:spacing w:after="0" w:line="240" w:lineRule="auto"/>
      </w:pPr>
      <w:r>
        <w:separator/>
      </w:r>
    </w:p>
  </w:endnote>
  <w:endnote w:type="continuationSeparator" w:id="0">
    <w:p w14:paraId="3DDCCE77" w14:textId="77777777" w:rsidR="0078369A" w:rsidRDefault="0078369A" w:rsidP="00E6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6584833"/>
      <w:docPartObj>
        <w:docPartGallery w:val="Page Numbers (Bottom of Page)"/>
        <w:docPartUnique/>
      </w:docPartObj>
    </w:sdtPr>
    <w:sdtEndPr/>
    <w:sdtContent>
      <w:p w14:paraId="5BD9ED45" w14:textId="36E56315" w:rsidR="00EB7B41" w:rsidRDefault="00EB7B4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9BD">
          <w:rPr>
            <w:noProof/>
          </w:rPr>
          <w:t>1</w:t>
        </w:r>
        <w:r>
          <w:fldChar w:fldCharType="end"/>
        </w:r>
      </w:p>
    </w:sdtContent>
  </w:sdt>
  <w:p w14:paraId="43B40123" w14:textId="6D181368" w:rsidR="00033B1F" w:rsidRDefault="00EB7B41">
    <w:pPr>
      <w:pStyle w:val="Fuzeile"/>
    </w:pPr>
    <w:r>
      <w:t>Anlage 1 zum AG WPG LSA - Leistungskatalog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B0779" w14:textId="77777777" w:rsidR="0078369A" w:rsidRDefault="0078369A" w:rsidP="00E67DD2">
      <w:pPr>
        <w:spacing w:after="0" w:line="240" w:lineRule="auto"/>
      </w:pPr>
      <w:r>
        <w:separator/>
      </w:r>
    </w:p>
  </w:footnote>
  <w:footnote w:type="continuationSeparator" w:id="0">
    <w:p w14:paraId="476748EB" w14:textId="77777777" w:rsidR="0078369A" w:rsidRDefault="0078369A" w:rsidP="00E67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0E88"/>
    <w:multiLevelType w:val="hybridMultilevel"/>
    <w:tmpl w:val="687264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A3837"/>
    <w:multiLevelType w:val="hybridMultilevel"/>
    <w:tmpl w:val="8D7C3A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A3B04"/>
    <w:multiLevelType w:val="hybridMultilevel"/>
    <w:tmpl w:val="6E542F14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96D2C"/>
    <w:multiLevelType w:val="hybridMultilevel"/>
    <w:tmpl w:val="391EA7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61A43"/>
    <w:multiLevelType w:val="hybridMultilevel"/>
    <w:tmpl w:val="4614CF1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D75684"/>
    <w:multiLevelType w:val="hybridMultilevel"/>
    <w:tmpl w:val="906AD72E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462B0"/>
    <w:multiLevelType w:val="hybridMultilevel"/>
    <w:tmpl w:val="92345160"/>
    <w:lvl w:ilvl="0" w:tplc="DD5CA10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303DF"/>
    <w:multiLevelType w:val="hybridMultilevel"/>
    <w:tmpl w:val="906AD72E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91FC1"/>
    <w:multiLevelType w:val="hybridMultilevel"/>
    <w:tmpl w:val="BD84FA04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616B8A"/>
    <w:multiLevelType w:val="hybridMultilevel"/>
    <w:tmpl w:val="9F540974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16F28"/>
    <w:multiLevelType w:val="hybridMultilevel"/>
    <w:tmpl w:val="F18C2BA2"/>
    <w:lvl w:ilvl="0" w:tplc="747A034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1138C2"/>
    <w:multiLevelType w:val="hybridMultilevel"/>
    <w:tmpl w:val="F7063590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30F40"/>
    <w:multiLevelType w:val="hybridMultilevel"/>
    <w:tmpl w:val="8A2091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45D03"/>
    <w:multiLevelType w:val="hybridMultilevel"/>
    <w:tmpl w:val="CB44AA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842EB"/>
    <w:multiLevelType w:val="multilevel"/>
    <w:tmpl w:val="8D3CA3B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berschrift2"/>
      <w:lvlText w:val="%2"/>
      <w:lvlJc w:val="left"/>
      <w:pPr>
        <w:ind w:left="2524" w:hanging="397"/>
      </w:pPr>
      <w:rPr>
        <w:rFonts w:hint="default"/>
      </w:rPr>
    </w:lvl>
    <w:lvl w:ilvl="2">
      <w:start w:val="1"/>
      <w:numFmt w:val="decimal"/>
      <w:pStyle w:val="berschrift3"/>
      <w:lvlText w:val="%1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pStyle w:val="berschrift5"/>
      <w:lvlText w:val="%2.%3.%4.%5"/>
      <w:lvlJc w:val="left"/>
      <w:pPr>
        <w:ind w:left="868" w:hanging="86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EE722FD"/>
    <w:multiLevelType w:val="hybridMultilevel"/>
    <w:tmpl w:val="F1BC7EA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923A2A"/>
    <w:multiLevelType w:val="hybridMultilevel"/>
    <w:tmpl w:val="1BF03A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46C57"/>
    <w:multiLevelType w:val="hybridMultilevel"/>
    <w:tmpl w:val="3DCAFFCA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5C8C"/>
    <w:multiLevelType w:val="hybridMultilevel"/>
    <w:tmpl w:val="4FB8C2CC"/>
    <w:lvl w:ilvl="0" w:tplc="DD5CA1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94EF5"/>
    <w:multiLevelType w:val="hybridMultilevel"/>
    <w:tmpl w:val="9B4AE4CA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93E80"/>
    <w:multiLevelType w:val="hybridMultilevel"/>
    <w:tmpl w:val="C3B0EA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E1F11"/>
    <w:multiLevelType w:val="hybridMultilevel"/>
    <w:tmpl w:val="E66C78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A17B8"/>
    <w:multiLevelType w:val="hybridMultilevel"/>
    <w:tmpl w:val="84E236D6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71DA5"/>
    <w:multiLevelType w:val="hybridMultilevel"/>
    <w:tmpl w:val="91CA6A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F0ED0"/>
    <w:multiLevelType w:val="hybridMultilevel"/>
    <w:tmpl w:val="E7AE7C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91848"/>
    <w:multiLevelType w:val="hybridMultilevel"/>
    <w:tmpl w:val="73FABFD2"/>
    <w:lvl w:ilvl="0" w:tplc="747A034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0A1930"/>
    <w:multiLevelType w:val="hybridMultilevel"/>
    <w:tmpl w:val="C18CB7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2774E"/>
    <w:multiLevelType w:val="hybridMultilevel"/>
    <w:tmpl w:val="6BB470AA"/>
    <w:lvl w:ilvl="0" w:tplc="DD5CA10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A47573"/>
    <w:multiLevelType w:val="hybridMultilevel"/>
    <w:tmpl w:val="C4C2D372"/>
    <w:lvl w:ilvl="0" w:tplc="DD5CA1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06FE9"/>
    <w:multiLevelType w:val="hybridMultilevel"/>
    <w:tmpl w:val="FAB80294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54BE4"/>
    <w:multiLevelType w:val="hybridMultilevel"/>
    <w:tmpl w:val="63842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A750A6"/>
    <w:multiLevelType w:val="hybridMultilevel"/>
    <w:tmpl w:val="1D769F54"/>
    <w:lvl w:ilvl="0" w:tplc="8FF06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355E3"/>
    <w:multiLevelType w:val="hybridMultilevel"/>
    <w:tmpl w:val="5290DC1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83611C"/>
    <w:multiLevelType w:val="hybridMultilevel"/>
    <w:tmpl w:val="66D2EF8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F14D14"/>
    <w:multiLevelType w:val="hybridMultilevel"/>
    <w:tmpl w:val="44024D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E43218"/>
    <w:multiLevelType w:val="hybridMultilevel"/>
    <w:tmpl w:val="3E12A3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D37FC"/>
    <w:multiLevelType w:val="hybridMultilevel"/>
    <w:tmpl w:val="84E236D6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44F0F"/>
    <w:multiLevelType w:val="hybridMultilevel"/>
    <w:tmpl w:val="2F02C2D6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906E3"/>
    <w:multiLevelType w:val="hybridMultilevel"/>
    <w:tmpl w:val="C318284A"/>
    <w:lvl w:ilvl="0" w:tplc="8DD4634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F743ED"/>
    <w:multiLevelType w:val="hybridMultilevel"/>
    <w:tmpl w:val="25405BD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7D6058"/>
    <w:multiLevelType w:val="hybridMultilevel"/>
    <w:tmpl w:val="D3C27028"/>
    <w:lvl w:ilvl="0" w:tplc="DD5CA10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195D3A"/>
    <w:multiLevelType w:val="hybridMultilevel"/>
    <w:tmpl w:val="93EEB77A"/>
    <w:lvl w:ilvl="0" w:tplc="DD5CA1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D68B4"/>
    <w:multiLevelType w:val="hybridMultilevel"/>
    <w:tmpl w:val="1BF03A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64566"/>
    <w:multiLevelType w:val="hybridMultilevel"/>
    <w:tmpl w:val="C4C2D372"/>
    <w:lvl w:ilvl="0" w:tplc="DD5CA1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B50808"/>
    <w:multiLevelType w:val="hybridMultilevel"/>
    <w:tmpl w:val="97F07596"/>
    <w:lvl w:ilvl="0" w:tplc="747A0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9"/>
  </w:num>
  <w:num w:numId="3">
    <w:abstractNumId w:val="15"/>
  </w:num>
  <w:num w:numId="4">
    <w:abstractNumId w:val="4"/>
  </w:num>
  <w:num w:numId="5">
    <w:abstractNumId w:val="8"/>
  </w:num>
  <w:num w:numId="6">
    <w:abstractNumId w:val="35"/>
  </w:num>
  <w:num w:numId="7">
    <w:abstractNumId w:val="12"/>
  </w:num>
  <w:num w:numId="8">
    <w:abstractNumId w:val="3"/>
  </w:num>
  <w:num w:numId="9">
    <w:abstractNumId w:val="26"/>
  </w:num>
  <w:num w:numId="10">
    <w:abstractNumId w:val="23"/>
  </w:num>
  <w:num w:numId="11">
    <w:abstractNumId w:val="0"/>
  </w:num>
  <w:num w:numId="12">
    <w:abstractNumId w:val="20"/>
  </w:num>
  <w:num w:numId="13">
    <w:abstractNumId w:val="31"/>
  </w:num>
  <w:num w:numId="14">
    <w:abstractNumId w:val="1"/>
  </w:num>
  <w:num w:numId="15">
    <w:abstractNumId w:val="13"/>
  </w:num>
  <w:num w:numId="16">
    <w:abstractNumId w:val="21"/>
  </w:num>
  <w:num w:numId="17">
    <w:abstractNumId w:val="16"/>
  </w:num>
  <w:num w:numId="18">
    <w:abstractNumId w:val="42"/>
  </w:num>
  <w:num w:numId="19">
    <w:abstractNumId w:val="33"/>
  </w:num>
  <w:num w:numId="20">
    <w:abstractNumId w:val="17"/>
  </w:num>
  <w:num w:numId="21">
    <w:abstractNumId w:val="24"/>
  </w:num>
  <w:num w:numId="22">
    <w:abstractNumId w:val="9"/>
  </w:num>
  <w:num w:numId="23">
    <w:abstractNumId w:val="19"/>
  </w:num>
  <w:num w:numId="24">
    <w:abstractNumId w:val="37"/>
  </w:num>
  <w:num w:numId="25">
    <w:abstractNumId w:val="36"/>
  </w:num>
  <w:num w:numId="26">
    <w:abstractNumId w:val="22"/>
  </w:num>
  <w:num w:numId="27">
    <w:abstractNumId w:val="25"/>
  </w:num>
  <w:num w:numId="28">
    <w:abstractNumId w:val="44"/>
  </w:num>
  <w:num w:numId="29">
    <w:abstractNumId w:val="41"/>
  </w:num>
  <w:num w:numId="30">
    <w:abstractNumId w:val="28"/>
  </w:num>
  <w:num w:numId="31">
    <w:abstractNumId w:val="43"/>
  </w:num>
  <w:num w:numId="32">
    <w:abstractNumId w:val="40"/>
  </w:num>
  <w:num w:numId="33">
    <w:abstractNumId w:val="6"/>
  </w:num>
  <w:num w:numId="34">
    <w:abstractNumId w:val="27"/>
  </w:num>
  <w:num w:numId="35">
    <w:abstractNumId w:val="18"/>
  </w:num>
  <w:num w:numId="36">
    <w:abstractNumId w:val="34"/>
  </w:num>
  <w:num w:numId="37">
    <w:abstractNumId w:val="2"/>
  </w:num>
  <w:num w:numId="38">
    <w:abstractNumId w:val="11"/>
  </w:num>
  <w:num w:numId="39">
    <w:abstractNumId w:val="5"/>
  </w:num>
  <w:num w:numId="40">
    <w:abstractNumId w:val="7"/>
  </w:num>
  <w:num w:numId="41">
    <w:abstractNumId w:val="30"/>
  </w:num>
  <w:num w:numId="42">
    <w:abstractNumId w:val="10"/>
  </w:num>
  <w:num w:numId="43">
    <w:abstractNumId w:val="38"/>
  </w:num>
  <w:num w:numId="44">
    <w:abstractNumId w:val="29"/>
  </w:num>
  <w:num w:numId="45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25"/>
    <w:rsid w:val="00033B1F"/>
    <w:rsid w:val="000B328E"/>
    <w:rsid w:val="002D3F85"/>
    <w:rsid w:val="0039330B"/>
    <w:rsid w:val="00510122"/>
    <w:rsid w:val="00535573"/>
    <w:rsid w:val="006A3114"/>
    <w:rsid w:val="006E59BD"/>
    <w:rsid w:val="007534D4"/>
    <w:rsid w:val="0078369A"/>
    <w:rsid w:val="00783D05"/>
    <w:rsid w:val="007869AD"/>
    <w:rsid w:val="00801F9C"/>
    <w:rsid w:val="008276AB"/>
    <w:rsid w:val="008503FD"/>
    <w:rsid w:val="008D7B67"/>
    <w:rsid w:val="00913DA4"/>
    <w:rsid w:val="00990125"/>
    <w:rsid w:val="009B187A"/>
    <w:rsid w:val="00A07CC8"/>
    <w:rsid w:val="00AE499F"/>
    <w:rsid w:val="00B24746"/>
    <w:rsid w:val="00BB4928"/>
    <w:rsid w:val="00C82D28"/>
    <w:rsid w:val="00C9701A"/>
    <w:rsid w:val="00D36879"/>
    <w:rsid w:val="00E67DD2"/>
    <w:rsid w:val="00EB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8306A3"/>
  <w15:chartTrackingRefBased/>
  <w15:docId w15:val="{4D2A830C-E051-41DD-B7CD-F91ABE01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24746"/>
    <w:pPr>
      <w:spacing w:after="240" w:line="240" w:lineRule="atLeast"/>
      <w:outlineLvl w:val="0"/>
    </w:pPr>
    <w:rPr>
      <w:rFonts w:ascii="Arial" w:hAnsi="Arial"/>
      <w:b/>
      <w:bCs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24746"/>
    <w:pPr>
      <w:keepNext/>
      <w:numPr>
        <w:ilvl w:val="1"/>
        <w:numId w:val="45"/>
      </w:numPr>
      <w:spacing w:before="240" w:after="240" w:line="240" w:lineRule="exact"/>
      <w:outlineLvl w:val="1"/>
    </w:pPr>
    <w:rPr>
      <w:rFonts w:ascii="Arial" w:hAnsi="Arial"/>
      <w:b/>
      <w:color w:val="FFC000" w:themeColor="accent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24746"/>
    <w:pPr>
      <w:numPr>
        <w:ilvl w:val="2"/>
        <w:numId w:val="45"/>
      </w:numPr>
      <w:spacing w:before="240" w:after="240" w:line="240" w:lineRule="exact"/>
      <w:outlineLvl w:val="2"/>
    </w:pPr>
    <w:rPr>
      <w:rFonts w:ascii="Arial" w:hAnsi="Arial"/>
      <w:b/>
      <w:color w:val="FFC000" w:themeColor="accent4"/>
      <w:sz w:val="2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B24746"/>
    <w:pPr>
      <w:keepNext/>
      <w:keepLines/>
      <w:numPr>
        <w:ilvl w:val="3"/>
        <w:numId w:val="45"/>
      </w:numPr>
      <w:spacing w:before="240" w:after="0" w:line="240" w:lineRule="atLeast"/>
      <w:outlineLvl w:val="3"/>
    </w:pPr>
    <w:rPr>
      <w:rFonts w:asciiTheme="majorHAnsi" w:eastAsiaTheme="majorEastAsia" w:hAnsiTheme="majorHAnsi" w:cstheme="majorBidi"/>
      <w:b/>
      <w:iCs/>
      <w:color w:val="FFC000" w:themeColor="accent4"/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24746"/>
    <w:pPr>
      <w:keepNext/>
      <w:keepLines/>
      <w:numPr>
        <w:ilvl w:val="4"/>
        <w:numId w:val="45"/>
      </w:numPr>
      <w:spacing w:before="40" w:after="0" w:line="240" w:lineRule="atLeast"/>
      <w:outlineLvl w:val="4"/>
    </w:pPr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24746"/>
    <w:pPr>
      <w:keepNext/>
      <w:keepLines/>
      <w:numPr>
        <w:ilvl w:val="5"/>
        <w:numId w:val="45"/>
      </w:numPr>
      <w:spacing w:before="40" w:after="0" w:line="240" w:lineRule="atLeast"/>
      <w:outlineLvl w:val="5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24746"/>
    <w:pPr>
      <w:keepNext/>
      <w:keepLines/>
      <w:numPr>
        <w:ilvl w:val="6"/>
        <w:numId w:val="45"/>
      </w:numPr>
      <w:spacing w:before="40" w:after="0" w:line="240" w:lineRule="atLeas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24746"/>
    <w:pPr>
      <w:keepNext/>
      <w:keepLines/>
      <w:numPr>
        <w:ilvl w:val="7"/>
        <w:numId w:val="45"/>
      </w:numPr>
      <w:spacing w:before="40" w:after="0" w:line="240" w:lineRule="atLeas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24746"/>
    <w:pPr>
      <w:keepNext/>
      <w:keepLines/>
      <w:numPr>
        <w:ilvl w:val="8"/>
        <w:numId w:val="45"/>
      </w:numPr>
      <w:spacing w:before="40" w:after="0" w:line="240" w:lineRule="atLeas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9701A"/>
    <w:pPr>
      <w:ind w:left="720"/>
      <w:contextualSpacing/>
    </w:pPr>
  </w:style>
  <w:style w:type="table" w:styleId="Tabellenraster">
    <w:name w:val="Table Grid"/>
    <w:basedOn w:val="NormaleTabelle"/>
    <w:rsid w:val="00C97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9701A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C9701A"/>
    <w:rPr>
      <w:rFonts w:ascii="Arial" w:hAnsi="Arial"/>
      <w:sz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67DD2"/>
    <w:pPr>
      <w:spacing w:after="0" w:line="240" w:lineRule="auto"/>
    </w:pPr>
    <w:rPr>
      <w:rFonts w:ascii="Arial" w:hAnsi="Arial"/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67DD2"/>
    <w:rPr>
      <w:rFonts w:ascii="Arial" w:hAnsi="Arial"/>
      <w:sz w:val="14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67DD2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24746"/>
    <w:rPr>
      <w:rFonts w:ascii="Arial" w:hAnsi="Arial"/>
      <w:b/>
      <w:bCs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24746"/>
    <w:rPr>
      <w:rFonts w:ascii="Arial" w:hAnsi="Arial"/>
      <w:b/>
      <w:color w:val="FFC000" w:themeColor="accent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24746"/>
    <w:rPr>
      <w:rFonts w:ascii="Arial" w:hAnsi="Arial"/>
      <w:b/>
      <w:color w:val="FFC000" w:themeColor="accent4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24746"/>
    <w:rPr>
      <w:rFonts w:asciiTheme="majorHAnsi" w:eastAsiaTheme="majorEastAsia" w:hAnsiTheme="majorHAnsi" w:cstheme="majorBidi"/>
      <w:b/>
      <w:iCs/>
      <w:color w:val="FFC000" w:themeColor="accent4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24746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4746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4746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47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47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03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3B1F"/>
  </w:style>
  <w:style w:type="character" w:styleId="Kommentarzeichen">
    <w:name w:val="annotation reference"/>
    <w:basedOn w:val="Absatz-Standardschriftart"/>
    <w:uiPriority w:val="99"/>
    <w:semiHidden/>
    <w:unhideWhenUsed/>
    <w:rsid w:val="006A31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311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311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31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31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2153</Words>
  <Characters>13570</Characters>
  <Application>Microsoft Office Word</Application>
  <DocSecurity>4</DocSecurity>
  <Lines>113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Stephan, Dustin</dc:creator>
  <cp:keywords/>
  <dc:description/>
  <cp:lastModifiedBy>Janine Böttcher</cp:lastModifiedBy>
  <cp:revision>2</cp:revision>
  <cp:lastPrinted>2025-02-24T11:11:00Z</cp:lastPrinted>
  <dcterms:created xsi:type="dcterms:W3CDTF">2025-06-02T09:40:00Z</dcterms:created>
  <dcterms:modified xsi:type="dcterms:W3CDTF">2025-06-02T09:40:00Z</dcterms:modified>
</cp:coreProperties>
</file>